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1BB2F531" w:rsidR="00AC068F" w:rsidRPr="00F57446" w:rsidRDefault="00F57446" w:rsidP="0028723E">
      <w:pPr>
        <w:spacing w:after="0" w:line="240" w:lineRule="auto"/>
        <w:jc w:val="center"/>
        <w:rPr>
          <w:rFonts w:ascii="Garamond" w:hAnsi="Garamond"/>
          <w:b/>
          <w:iCs/>
        </w:rPr>
      </w:pPr>
      <w:r w:rsidRPr="00F57446">
        <w:rPr>
          <w:rFonts w:ascii="Garamond" w:hAnsi="Garamond"/>
          <w:b/>
          <w:i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3B681AC9"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DB1101">
        <w:rPr>
          <w:rFonts w:ascii="Garamond" w:hAnsi="Garamond"/>
        </w:rPr>
        <w:t>Ju</w:t>
      </w:r>
      <w:r w:rsidR="00F57446">
        <w:rPr>
          <w:rFonts w:ascii="Garamond" w:hAnsi="Garamond"/>
        </w:rPr>
        <w:t>ly</w:t>
      </w:r>
      <w:r w:rsidR="00DB1101">
        <w:rPr>
          <w:rFonts w:ascii="Garamond" w:hAnsi="Garamond"/>
        </w:rPr>
        <w:t xml:space="preserve"> </w:t>
      </w:r>
      <w:r w:rsidR="00F57446">
        <w:rPr>
          <w:rFonts w:ascii="Garamond" w:hAnsi="Garamond"/>
        </w:rPr>
        <w:t>11</w:t>
      </w:r>
      <w:r w:rsidR="00691999" w:rsidRPr="00691999">
        <w:rPr>
          <w:rFonts w:ascii="Garamond" w:hAnsi="Garamond"/>
          <w:vertAlign w:val="superscript"/>
        </w:rPr>
        <w:t>th</w:t>
      </w:r>
      <w:r w:rsidR="00691999">
        <w:rPr>
          <w:rFonts w:ascii="Garamond" w:hAnsi="Garamond"/>
        </w:rPr>
        <w:t xml:space="preserve"> 202</w:t>
      </w:r>
      <w:r w:rsidR="00834E21">
        <w:rPr>
          <w:rFonts w:ascii="Garamond" w:hAnsi="Garamond"/>
        </w:rPr>
        <w:t>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270BD3E7"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w:t>
      </w:r>
      <w:r w:rsidR="00AA1A26">
        <w:rPr>
          <w:rFonts w:ascii="Garamond" w:hAnsi="Garamond"/>
        </w:rPr>
        <w:t>4</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01969704"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(late) </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18D223E5" w:rsidR="001A139C" w:rsidRPr="00745B9A" w:rsidRDefault="004944BF" w:rsidP="000C1848">
      <w:pPr>
        <w:pStyle w:val="ListParagraph"/>
        <w:rPr>
          <w:rFonts w:ascii="Garamond" w:hAnsi="Garamond"/>
          <w:sz w:val="20"/>
          <w:szCs w:val="20"/>
        </w:rPr>
      </w:pPr>
      <w:r>
        <w:rPr>
          <w:rFonts w:ascii="Garamond" w:hAnsi="Garamond"/>
          <w:sz w:val="20"/>
          <w:szCs w:val="20"/>
        </w:rPr>
        <w:t>Absent: Fire Commissioner</w:t>
      </w:r>
      <w:r w:rsidR="001A139C" w:rsidRPr="00745B9A">
        <w:rPr>
          <w:rFonts w:ascii="Garamond" w:hAnsi="Garamond"/>
          <w:sz w:val="20"/>
          <w:szCs w:val="20"/>
        </w:rPr>
        <w:t xml:space="preserve"> Gary Heil</w:t>
      </w:r>
    </w:p>
    <w:p w14:paraId="26EC488D" w14:textId="51A8187F" w:rsidR="000C1848" w:rsidRDefault="000C1848" w:rsidP="000C1848">
      <w:pPr>
        <w:pStyle w:val="ListParagraph"/>
        <w:rPr>
          <w:rFonts w:ascii="Garamond" w:hAnsi="Garamond"/>
        </w:rPr>
      </w:pPr>
    </w:p>
    <w:p w14:paraId="4534A2FA" w14:textId="0F5D2A23" w:rsidR="00AE475B" w:rsidRDefault="002F1B0D" w:rsidP="00C21778">
      <w:pPr>
        <w:pStyle w:val="ListParagraph"/>
        <w:numPr>
          <w:ilvl w:val="0"/>
          <w:numId w:val="1"/>
        </w:numPr>
        <w:spacing w:after="0" w:line="240" w:lineRule="auto"/>
        <w:rPr>
          <w:rFonts w:ascii="Garamond" w:hAnsi="Garamond"/>
        </w:rPr>
      </w:pPr>
      <w:r w:rsidRPr="00203A9A">
        <w:rPr>
          <w:rFonts w:ascii="Garamond" w:hAnsi="Garamond"/>
          <w:b/>
          <w:bCs/>
        </w:rPr>
        <w:t>Public Comment</w:t>
      </w:r>
      <w:r w:rsidR="002A2124" w:rsidRPr="00375257">
        <w:rPr>
          <w:rFonts w:ascii="Garamond" w:hAnsi="Garamond"/>
        </w:rPr>
        <w:t xml:space="preserve"> </w:t>
      </w:r>
      <w:r w:rsidR="00AE475B">
        <w:rPr>
          <w:rFonts w:ascii="Garamond" w:hAnsi="Garamond"/>
        </w:rPr>
        <w:t>-</w:t>
      </w:r>
    </w:p>
    <w:p w14:paraId="65A01CF9" w14:textId="0296D773" w:rsidR="009C42DC" w:rsidRDefault="00C8350E" w:rsidP="00AE475B">
      <w:pPr>
        <w:pStyle w:val="ListParagraph"/>
        <w:numPr>
          <w:ilvl w:val="1"/>
          <w:numId w:val="1"/>
        </w:numPr>
        <w:spacing w:after="0" w:line="240" w:lineRule="auto"/>
        <w:rPr>
          <w:rFonts w:ascii="Garamond" w:hAnsi="Garamond"/>
        </w:rPr>
      </w:pPr>
      <w:r>
        <w:rPr>
          <w:rFonts w:ascii="Garamond" w:hAnsi="Garamond"/>
        </w:rPr>
        <w:t>Shardell Meidl has some questions/concerns regarding septic tank systems</w:t>
      </w:r>
      <w:r w:rsidR="00203A9A">
        <w:rPr>
          <w:rFonts w:ascii="Garamond" w:hAnsi="Garamond"/>
        </w:rPr>
        <w:t xml:space="preserve">, especially those around the MaryEl subdivision.  In the past there was discussion about how many of the septic tank systems are failing and they would all have to be upgraded by 2022.  This deadline has come and </w:t>
      </w:r>
      <w:r w:rsidR="002A695C">
        <w:rPr>
          <w:rFonts w:ascii="Garamond" w:hAnsi="Garamond"/>
        </w:rPr>
        <w:t>gone,</w:t>
      </w:r>
      <w:r w:rsidR="00203A9A">
        <w:rPr>
          <w:rFonts w:ascii="Garamond" w:hAnsi="Garamond"/>
        </w:rPr>
        <w:t xml:space="preserve"> and she hasn’t heard if that is still something that needs to be done and if there may be any grants available to help assist with this. </w:t>
      </w:r>
      <w:r w:rsidR="002A695C">
        <w:rPr>
          <w:rFonts w:ascii="Garamond" w:hAnsi="Garamond"/>
        </w:rPr>
        <w:t>Also,</w:t>
      </w:r>
      <w:r w:rsidR="00203A9A">
        <w:rPr>
          <w:rFonts w:ascii="Garamond" w:hAnsi="Garamond"/>
        </w:rPr>
        <w:t xml:space="preserve"> to see if a property is not currently approved for a mound if one could take the existing drain field and get rid of that and add sand which would then make it acceptable for a mound system to replace where the drain system was. </w:t>
      </w:r>
      <w:r w:rsidR="007B4730">
        <w:rPr>
          <w:rFonts w:ascii="Garamond" w:hAnsi="Garamond"/>
        </w:rPr>
        <w:t xml:space="preserve"> </w:t>
      </w:r>
      <w:r w:rsidR="0025677B">
        <w:rPr>
          <w:rFonts w:ascii="Garamond" w:hAnsi="Garamond"/>
        </w:rPr>
        <w:t xml:space="preserve">Mrs. Meidl also made mention of a neighbor who does not take care of their property and not sure what is done regarding a situation like this. </w:t>
      </w:r>
    </w:p>
    <w:p w14:paraId="7875DDF2" w14:textId="5A8D214D" w:rsidR="00AE475B" w:rsidRDefault="00AE475B" w:rsidP="00AE475B">
      <w:pPr>
        <w:pStyle w:val="ListParagraph"/>
        <w:numPr>
          <w:ilvl w:val="1"/>
          <w:numId w:val="1"/>
        </w:numPr>
        <w:spacing w:after="0" w:line="240" w:lineRule="auto"/>
        <w:rPr>
          <w:rFonts w:ascii="Garamond" w:hAnsi="Garamond"/>
        </w:rPr>
      </w:pPr>
      <w:r>
        <w:rPr>
          <w:rFonts w:ascii="Garamond" w:hAnsi="Garamond"/>
        </w:rPr>
        <w:t>Tim Sondelski is the new</w:t>
      </w:r>
      <w:r w:rsidR="00844BEC">
        <w:rPr>
          <w:rFonts w:ascii="Garamond" w:hAnsi="Garamond"/>
        </w:rPr>
        <w:t xml:space="preserve"> member of the board of supervisors for district 25. His contact information is on our website and if any residents have any questions or </w:t>
      </w:r>
      <w:r w:rsidR="002A695C">
        <w:rPr>
          <w:rFonts w:ascii="Garamond" w:hAnsi="Garamond"/>
        </w:rPr>
        <w:t>concerns,</w:t>
      </w:r>
      <w:r w:rsidR="00844BEC">
        <w:rPr>
          <w:rFonts w:ascii="Garamond" w:hAnsi="Garamond"/>
        </w:rPr>
        <w:t xml:space="preserve"> they can feel free to contact him. </w:t>
      </w:r>
    </w:p>
    <w:p w14:paraId="6BB1BA1C" w14:textId="77777777" w:rsidR="006B6B05" w:rsidRPr="00375257" w:rsidRDefault="006B6B05" w:rsidP="006B6B05">
      <w:pPr>
        <w:pStyle w:val="ListParagraph"/>
        <w:spacing w:after="0" w:line="240" w:lineRule="auto"/>
        <w:ind w:left="540"/>
        <w:rPr>
          <w:rFonts w:ascii="Garamond" w:hAnsi="Garamond"/>
        </w:rPr>
      </w:pPr>
    </w:p>
    <w:p w14:paraId="40FA650D" w14:textId="1B50783E"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C7282A">
        <w:rPr>
          <w:rFonts w:ascii="Garamond" w:hAnsi="Garamond"/>
        </w:rPr>
        <w:t>June</w:t>
      </w:r>
      <w:r w:rsidR="00EB5879">
        <w:rPr>
          <w:rFonts w:ascii="Garamond" w:hAnsi="Garamond"/>
        </w:rPr>
        <w:t xml:space="preserve"> </w:t>
      </w:r>
      <w:r w:rsidR="00DE5BAD">
        <w:rPr>
          <w:rFonts w:ascii="Garamond" w:hAnsi="Garamond"/>
        </w:rPr>
        <w:t>0</w:t>
      </w:r>
      <w:r w:rsidR="00C7282A">
        <w:rPr>
          <w:rFonts w:ascii="Garamond" w:hAnsi="Garamond"/>
        </w:rPr>
        <w:t>6</w:t>
      </w:r>
      <w:r w:rsidR="00FF7422" w:rsidRPr="00FF7422">
        <w:rPr>
          <w:rFonts w:ascii="Garamond" w:hAnsi="Garamond"/>
          <w:vertAlign w:val="superscript"/>
        </w:rPr>
        <w:t>th</w:t>
      </w:r>
      <w:r w:rsidR="00B37E0C">
        <w:rPr>
          <w:rFonts w:ascii="Garamond" w:hAnsi="Garamond"/>
        </w:rPr>
        <w:t xml:space="preserve">, </w:t>
      </w:r>
      <w:r w:rsidR="007F5C67" w:rsidRPr="001822EE">
        <w:rPr>
          <w:rFonts w:ascii="Garamond" w:hAnsi="Garamond"/>
        </w:rPr>
        <w:t>202</w:t>
      </w:r>
      <w:r w:rsidR="007F5C67">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33C945A6" w:rsidR="00372938" w:rsidRPr="0094660E" w:rsidRDefault="002B4973" w:rsidP="0094660E">
      <w:pPr>
        <w:pStyle w:val="ListParagraph"/>
        <w:numPr>
          <w:ilvl w:val="0"/>
          <w:numId w:val="1"/>
        </w:numPr>
        <w:spacing w:after="0" w:line="240" w:lineRule="auto"/>
        <w:rPr>
          <w:rFonts w:ascii="Garamond" w:hAnsi="Garamond"/>
        </w:rPr>
      </w:pPr>
      <w:r w:rsidRPr="00ED004F">
        <w:rPr>
          <w:rFonts w:ascii="Garamond" w:hAnsi="Garamond"/>
          <w:b/>
          <w:bCs/>
        </w:rPr>
        <w:t>Voucher Approval</w:t>
      </w:r>
      <w:r>
        <w:rPr>
          <w:rFonts w:ascii="Garamond" w:hAnsi="Garamond"/>
        </w:rPr>
        <w:t xml:space="preserve"> - </w:t>
      </w:r>
      <w:r w:rsidR="00E26794">
        <w:rPr>
          <w:rFonts w:ascii="Garamond" w:hAnsi="Garamond"/>
        </w:rPr>
        <w:t>Motion (</w:t>
      </w:r>
      <w:r w:rsidR="009C42DC">
        <w:rPr>
          <w:rFonts w:ascii="Garamond" w:hAnsi="Garamond"/>
        </w:rPr>
        <w:t>Hollatz</w:t>
      </w:r>
      <w:r w:rsidR="006B6B05">
        <w:rPr>
          <w:rFonts w:ascii="Garamond" w:hAnsi="Garamond"/>
        </w:rPr>
        <w:t>/Drexler</w:t>
      </w:r>
      <w:r w:rsidR="00E26794">
        <w:rPr>
          <w:rFonts w:ascii="Garamond" w:hAnsi="Garamond"/>
        </w:rPr>
        <w:t>) to app</w:t>
      </w:r>
      <w:r w:rsidR="00671C0B">
        <w:rPr>
          <w:rFonts w:ascii="Garamond" w:hAnsi="Garamond"/>
        </w:rPr>
        <w:t>rove vouchers</w:t>
      </w:r>
      <w:r w:rsidR="00592E8A">
        <w:rPr>
          <w:rFonts w:ascii="Garamond" w:hAnsi="Garamond"/>
        </w:rPr>
        <w:t xml:space="preserve"> </w:t>
      </w:r>
      <w:r w:rsidR="002303B2">
        <w:rPr>
          <w:rFonts w:ascii="Garamond" w:hAnsi="Garamond"/>
        </w:rPr>
        <w:t>17822 - 17845</w:t>
      </w:r>
      <w:r w:rsidR="001E33A8">
        <w:rPr>
          <w:rFonts w:ascii="Garamond" w:hAnsi="Garamond"/>
        </w:rPr>
        <w:t xml:space="preserve"> </w:t>
      </w:r>
      <w:r w:rsidR="00592E8A">
        <w:rPr>
          <w:rFonts w:ascii="Garamond" w:hAnsi="Garamond"/>
        </w:rPr>
        <w:t xml:space="preserve">including </w:t>
      </w:r>
      <w:r w:rsidR="002030BB">
        <w:rPr>
          <w:rFonts w:ascii="Garamond" w:hAnsi="Garamond"/>
        </w:rPr>
        <w:t>automatic withdrawals totaling $</w:t>
      </w:r>
      <w:r w:rsidR="002303B2">
        <w:rPr>
          <w:rFonts w:ascii="Garamond" w:hAnsi="Garamond"/>
        </w:rPr>
        <w:t>48,569.07</w:t>
      </w:r>
      <w:r w:rsidR="002030BB">
        <w:rPr>
          <w:rFonts w:ascii="Garamond" w:hAnsi="Garamond"/>
        </w:rPr>
        <w:t xml:space="preserve">. </w:t>
      </w:r>
      <w:r w:rsidR="00671C0B">
        <w:rPr>
          <w:rFonts w:ascii="Garamond" w:hAnsi="Garamond"/>
        </w:rPr>
        <w:t xml:space="preserve"> </w:t>
      </w:r>
      <w:r w:rsidR="001221E7" w:rsidRPr="00D43F9A">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166C3847" w14:textId="26C5440A" w:rsidR="00C7282A" w:rsidRPr="007A0803" w:rsidRDefault="008F4E1A" w:rsidP="00C7282A">
      <w:pPr>
        <w:pStyle w:val="ListParagraph"/>
        <w:numPr>
          <w:ilvl w:val="1"/>
          <w:numId w:val="1"/>
        </w:numPr>
        <w:spacing w:after="0" w:line="240" w:lineRule="auto"/>
        <w:rPr>
          <w:rFonts w:ascii="Garamond" w:hAnsi="Garamond"/>
          <w:bCs/>
        </w:rPr>
      </w:pPr>
      <w:r w:rsidRPr="00462E95">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1E33A8">
        <w:rPr>
          <w:rFonts w:ascii="Garamond" w:hAnsi="Garamond"/>
          <w:bCs/>
        </w:rPr>
        <w:t xml:space="preserve">  </w:t>
      </w:r>
      <w:r w:rsidR="000229BA">
        <w:rPr>
          <w:rFonts w:ascii="Garamond" w:hAnsi="Garamond"/>
          <w:bCs/>
        </w:rPr>
        <w:t>The project on River Rd has begun.  Luke is ditching and digging out soft spots and to date is about halfway done.</w:t>
      </w:r>
      <w:r w:rsidR="007A0803">
        <w:rPr>
          <w:rFonts w:ascii="Garamond" w:hAnsi="Garamond"/>
          <w:bCs/>
        </w:rPr>
        <w:t xml:space="preserve"> Once this is complete, Luke plans to </w:t>
      </w:r>
      <w:r w:rsidR="003757FC">
        <w:rPr>
          <w:rFonts w:ascii="Garamond" w:hAnsi="Garamond"/>
          <w:bCs/>
        </w:rPr>
        <w:t xml:space="preserve">move onto digging ditches on Eau Pleine Rd then move onto Balsam. Once culvert will need to be replaced </w:t>
      </w:r>
      <w:r w:rsidR="004944BF">
        <w:rPr>
          <w:rFonts w:ascii="Garamond" w:hAnsi="Garamond"/>
          <w:bCs/>
        </w:rPr>
        <w:t xml:space="preserve">during this project and if the road needs to be closed for a day or two Luke will make sure to give proper notice to residents. </w:t>
      </w:r>
      <w:r w:rsidR="000229BA">
        <w:rPr>
          <w:rFonts w:ascii="Garamond" w:hAnsi="Garamond"/>
          <w:bCs/>
        </w:rPr>
        <w:t xml:space="preserve">5 loads of dust control have been applied on all township roads, 1 more load is expected to finish out this round of application. </w:t>
      </w:r>
    </w:p>
    <w:p w14:paraId="6B2CFEBD" w14:textId="4AF07F6C" w:rsidR="003A7E13" w:rsidRPr="003A7E13"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4944BF">
        <w:rPr>
          <w:rFonts w:ascii="Garamond" w:hAnsi="Garamond"/>
        </w:rPr>
        <w:t xml:space="preserve">Gary Heil sent an email to Clerk Alexandra Skaya with a short report. </w:t>
      </w:r>
      <w:r w:rsidR="00A8003B">
        <w:rPr>
          <w:rFonts w:ascii="Garamond" w:hAnsi="Garamond"/>
        </w:rPr>
        <w:t xml:space="preserve">There was no fire commissioner meeting last month and no other issues have come up. They are finished with the floor and are mounting circulating fans now. </w:t>
      </w:r>
    </w:p>
    <w:p w14:paraId="609DBC12" w14:textId="2F32BC8F" w:rsidR="000873BF" w:rsidRPr="003C586C" w:rsidRDefault="00935C13" w:rsidP="003C586C">
      <w:pPr>
        <w:pStyle w:val="ListParagraph"/>
        <w:numPr>
          <w:ilvl w:val="1"/>
          <w:numId w:val="1"/>
        </w:numPr>
        <w:spacing w:after="0" w:line="240" w:lineRule="auto"/>
        <w:rPr>
          <w:rFonts w:ascii="Garamond" w:hAnsi="Garamond"/>
        </w:rPr>
      </w:pPr>
      <w:r w:rsidRPr="003C586C">
        <w:rPr>
          <w:rFonts w:ascii="Garamond" w:hAnsi="Garamond"/>
          <w:b/>
        </w:rPr>
        <w:lastRenderedPageBreak/>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5846B4">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r w:rsidR="00C01B2B">
        <w:rPr>
          <w:rFonts w:ascii="Garamond" w:hAnsi="Garamond"/>
        </w:rPr>
        <w:t>Hollatz</w:t>
      </w:r>
      <w:r w:rsidR="00E35286">
        <w:rPr>
          <w:rFonts w:ascii="Garamond" w:hAnsi="Garamond"/>
        </w:rPr>
        <w:t>/Drexler</w:t>
      </w:r>
      <w:r w:rsidR="00F17AA5" w:rsidRPr="000E2858">
        <w:rPr>
          <w:rFonts w:ascii="Garamond" w:hAnsi="Garamond"/>
        </w:rPr>
        <w:t xml:space="preserve">) to approve the Treasurer’s report.  </w:t>
      </w:r>
      <w:r w:rsidR="00EB3655">
        <w:rPr>
          <w:rFonts w:ascii="Garamond" w:hAnsi="Garamond"/>
        </w:rPr>
        <w:t xml:space="preserve">There was discussion on interest rates and how the town can best maximize their funds to take advantage of this in any way. Treasurer Aschenbrenner stated that the majority of our accounts are in money markets so unless we put funds into a CD that we would probably not get better rates. </w:t>
      </w:r>
      <w:r w:rsidR="007000A4">
        <w:rPr>
          <w:rFonts w:ascii="Garamond" w:hAnsi="Garamond"/>
        </w:rPr>
        <w:t xml:space="preserve">Currently, a </w:t>
      </w:r>
      <w:r w:rsidR="002A695C">
        <w:rPr>
          <w:rFonts w:ascii="Garamond" w:hAnsi="Garamond"/>
        </w:rPr>
        <w:t>13-month</w:t>
      </w:r>
      <w:r w:rsidR="007000A4">
        <w:rPr>
          <w:rFonts w:ascii="Garamond" w:hAnsi="Garamond"/>
        </w:rPr>
        <w:t xml:space="preserve"> CD has a rate of 4.1% interest for any amount over $10,000.  Motion (Hollatz/Drexler) </w:t>
      </w:r>
      <w:r w:rsidR="00737E20">
        <w:rPr>
          <w:rFonts w:ascii="Garamond" w:hAnsi="Garamond"/>
        </w:rPr>
        <w:t>to transfer $25,000 out of contingency fund and $60,000 out of the equipment fund</w:t>
      </w:r>
      <w:r w:rsidR="002B62DC">
        <w:rPr>
          <w:rFonts w:ascii="Garamond" w:hAnsi="Garamond"/>
        </w:rPr>
        <w:t xml:space="preserve"> to put into a </w:t>
      </w:r>
      <w:r w:rsidR="002A695C">
        <w:rPr>
          <w:rFonts w:ascii="Garamond" w:hAnsi="Garamond"/>
        </w:rPr>
        <w:t>13-month</w:t>
      </w:r>
      <w:r w:rsidR="002B62DC">
        <w:rPr>
          <w:rFonts w:ascii="Garamond" w:hAnsi="Garamond"/>
        </w:rPr>
        <w:t xml:space="preserve"> CD. </w:t>
      </w:r>
      <w:r w:rsidR="003C586C">
        <w:rPr>
          <w:rFonts w:ascii="Garamond" w:hAnsi="Garamond"/>
        </w:rPr>
        <w:t xml:space="preserve">Motion carried. </w:t>
      </w:r>
    </w:p>
    <w:p w14:paraId="32BCB1A4" w14:textId="337F1272" w:rsidR="00211076" w:rsidRDefault="00CC64EA" w:rsidP="00211076">
      <w:pPr>
        <w:pStyle w:val="ListParagraph"/>
        <w:numPr>
          <w:ilvl w:val="1"/>
          <w:numId w:val="1"/>
        </w:numPr>
        <w:tabs>
          <w:tab w:val="left" w:pos="8325"/>
        </w:tabs>
        <w:spacing w:after="0" w:line="240" w:lineRule="auto"/>
        <w:rPr>
          <w:rFonts w:ascii="Garamond" w:hAnsi="Garamond"/>
        </w:rPr>
      </w:pPr>
      <w:r w:rsidRPr="00DA4A90">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FB26B6">
        <w:rPr>
          <w:rFonts w:ascii="Garamond" w:hAnsi="Garamond"/>
        </w:rPr>
        <w:t>Alexandra Skaya</w:t>
      </w:r>
      <w:r w:rsidR="00621260" w:rsidRPr="00FB26B6">
        <w:rPr>
          <w:rFonts w:ascii="Garamond" w:hAnsi="Garamond"/>
        </w:rPr>
        <w:t xml:space="preserve"> </w:t>
      </w:r>
      <w:r w:rsidR="0011166B" w:rsidRPr="00FB26B6">
        <w:rPr>
          <w:rFonts w:ascii="Garamond" w:hAnsi="Garamond"/>
        </w:rPr>
        <w:t xml:space="preserve">provided </w:t>
      </w:r>
      <w:r w:rsidR="00A56182" w:rsidRPr="00FB26B6">
        <w:rPr>
          <w:rFonts w:ascii="Garamond" w:hAnsi="Garamond"/>
        </w:rPr>
        <w:t>the Clerk Report</w:t>
      </w:r>
      <w:r w:rsidR="0001466C" w:rsidRPr="00FB26B6">
        <w:rPr>
          <w:rFonts w:ascii="Garamond" w:hAnsi="Garamond"/>
        </w:rPr>
        <w:t xml:space="preserve">. </w:t>
      </w:r>
      <w:r w:rsidR="00EB7DE7" w:rsidRPr="00FB26B6">
        <w:rPr>
          <w:rFonts w:ascii="Garamond" w:hAnsi="Garamond"/>
        </w:rPr>
        <w:t>Regulatory filings ha</w:t>
      </w:r>
      <w:r w:rsidR="00505902" w:rsidRPr="00FB26B6">
        <w:rPr>
          <w:rFonts w:ascii="Garamond" w:hAnsi="Garamond"/>
        </w:rPr>
        <w:t>ve</w:t>
      </w:r>
      <w:r w:rsidR="00EB7DE7" w:rsidRPr="00FB26B6">
        <w:rPr>
          <w:rFonts w:ascii="Garamond" w:hAnsi="Garamond"/>
        </w:rPr>
        <w:t xml:space="preserve"> been completed.</w:t>
      </w:r>
      <w:r w:rsidR="004C406F" w:rsidRPr="00FB26B6">
        <w:rPr>
          <w:rFonts w:ascii="Garamond" w:hAnsi="Garamond"/>
        </w:rPr>
        <w:t xml:space="preserve"> </w:t>
      </w:r>
      <w:r w:rsidR="000B5A2C">
        <w:rPr>
          <w:rFonts w:ascii="Garamond" w:hAnsi="Garamond"/>
        </w:rPr>
        <w:t xml:space="preserve">Clerk Skaya completed the garbage ordinance, compliance assurance plan, </w:t>
      </w:r>
      <w:r w:rsidR="004C7A9A">
        <w:rPr>
          <w:rFonts w:ascii="Garamond" w:hAnsi="Garamond"/>
        </w:rPr>
        <w:t xml:space="preserve">WEC Grants and liquor licenses.  The current budget to actual was reviewed. </w:t>
      </w:r>
    </w:p>
    <w:p w14:paraId="104C72EB" w14:textId="77777777" w:rsidR="00DA4A90" w:rsidRPr="00FB26B6" w:rsidRDefault="00DA4A90" w:rsidP="00DA4A90">
      <w:pPr>
        <w:pStyle w:val="ListParagraph"/>
        <w:tabs>
          <w:tab w:val="left" w:pos="8325"/>
        </w:tabs>
        <w:spacing w:after="0" w:line="240" w:lineRule="auto"/>
        <w:ind w:left="1440"/>
        <w:rPr>
          <w:rFonts w:ascii="Garamond" w:hAnsi="Garamond"/>
        </w:rPr>
      </w:pPr>
    </w:p>
    <w:p w14:paraId="77A8F28E" w14:textId="1EC1FFB4" w:rsidR="00065BE5" w:rsidRPr="0094660E" w:rsidRDefault="00B30353" w:rsidP="0094660E">
      <w:pPr>
        <w:spacing w:after="0" w:line="240" w:lineRule="auto"/>
        <w:rPr>
          <w:rFonts w:ascii="Garamond" w:hAnsi="Garamond"/>
          <w:b/>
        </w:rPr>
      </w:pPr>
      <w:r w:rsidRPr="00E62D7C">
        <w:rPr>
          <w:rFonts w:ascii="Garamond" w:hAnsi="Garamond"/>
          <w:b/>
        </w:rPr>
        <w:t>UNFINISHED BUSINESS</w:t>
      </w:r>
      <w:r w:rsidR="001041DB">
        <w:rPr>
          <w:rFonts w:ascii="Garamond" w:hAnsi="Garamond"/>
          <w:b/>
        </w:rPr>
        <w:br/>
      </w:r>
    </w:p>
    <w:p w14:paraId="56D00A6C" w14:textId="05EBE7B2" w:rsidR="001041DB" w:rsidRPr="00211076" w:rsidRDefault="004C63A0" w:rsidP="00211076">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CE11B9">
        <w:rPr>
          <w:rFonts w:ascii="Garamond" w:hAnsi="Garamond"/>
        </w:rPr>
        <w:t xml:space="preserve"> </w:t>
      </w:r>
      <w:r w:rsidR="00D15E42">
        <w:rPr>
          <w:rFonts w:ascii="Garamond" w:hAnsi="Garamond"/>
        </w:rPr>
        <w:t xml:space="preserve">Ratsch has begun the engineering details for the town garage.  They will update township with plans and any details </w:t>
      </w:r>
      <w:r w:rsidR="000C2305">
        <w:rPr>
          <w:rFonts w:ascii="Garamond" w:hAnsi="Garamond"/>
        </w:rPr>
        <w:t xml:space="preserve">when moving forward. </w:t>
      </w:r>
    </w:p>
    <w:p w14:paraId="7EA5AD7B" w14:textId="437A29A0" w:rsidR="00972616" w:rsidRPr="00211076" w:rsidRDefault="004C63A0" w:rsidP="00211076">
      <w:pPr>
        <w:pStyle w:val="ListParagraph"/>
        <w:numPr>
          <w:ilvl w:val="0"/>
          <w:numId w:val="1"/>
        </w:numPr>
        <w:spacing w:after="0" w:line="240" w:lineRule="auto"/>
        <w:rPr>
          <w:rFonts w:ascii="Garamond" w:hAnsi="Garamond"/>
          <w:b/>
        </w:rPr>
      </w:pPr>
      <w:r w:rsidRPr="00FC4115">
        <w:rPr>
          <w:rFonts w:ascii="Garamond" w:hAnsi="Garamond"/>
          <w:b/>
          <w:bCs/>
        </w:rPr>
        <w:t>Town Hall Security</w:t>
      </w:r>
      <w:r w:rsidR="003D0FA1">
        <w:rPr>
          <w:rFonts w:ascii="Garamond" w:hAnsi="Garamond"/>
          <w:b/>
          <w:bCs/>
        </w:rPr>
        <w:t xml:space="preserve"> </w:t>
      </w:r>
      <w:r w:rsidR="00792736">
        <w:rPr>
          <w:rFonts w:ascii="Garamond" w:hAnsi="Garamond"/>
          <w:b/>
          <w:bCs/>
        </w:rPr>
        <w:t>–</w:t>
      </w:r>
      <w:r w:rsidR="004F2DED">
        <w:rPr>
          <w:rFonts w:ascii="Garamond" w:hAnsi="Garamond"/>
          <w:b/>
          <w:bCs/>
        </w:rPr>
        <w:t xml:space="preserve"> </w:t>
      </w:r>
      <w:r w:rsidR="000C2305">
        <w:rPr>
          <w:rFonts w:ascii="Garamond" w:hAnsi="Garamond"/>
        </w:rPr>
        <w:t xml:space="preserve">Clerk Skaya spoke with </w:t>
      </w:r>
      <w:r w:rsidR="00643C29">
        <w:rPr>
          <w:rFonts w:ascii="Garamond" w:hAnsi="Garamond"/>
        </w:rPr>
        <w:t xml:space="preserve">Computer TR out of Abbotsford </w:t>
      </w:r>
      <w:r w:rsidR="002A695C">
        <w:rPr>
          <w:rFonts w:ascii="Garamond" w:hAnsi="Garamond"/>
        </w:rPr>
        <w:t>in regard to</w:t>
      </w:r>
      <w:r w:rsidR="00643C29">
        <w:rPr>
          <w:rFonts w:ascii="Garamond" w:hAnsi="Garamond"/>
        </w:rPr>
        <w:t xml:space="preserve"> questions and more detail regarding the town hall security. They would put in 4 different cameras, one at each entrance and one on </w:t>
      </w:r>
      <w:r w:rsidR="002A695C">
        <w:rPr>
          <w:rFonts w:ascii="Garamond" w:hAnsi="Garamond"/>
        </w:rPr>
        <w:t>a light</w:t>
      </w:r>
      <w:r w:rsidR="00643C29">
        <w:rPr>
          <w:rFonts w:ascii="Garamond" w:hAnsi="Garamond"/>
        </w:rPr>
        <w:t xml:space="preserve"> pole to view </w:t>
      </w:r>
      <w:r w:rsidR="002A695C">
        <w:rPr>
          <w:rFonts w:ascii="Garamond" w:hAnsi="Garamond"/>
        </w:rPr>
        <w:t>the parking</w:t>
      </w:r>
      <w:r w:rsidR="00643C29">
        <w:rPr>
          <w:rFonts w:ascii="Garamond" w:hAnsi="Garamond"/>
        </w:rPr>
        <w:t xml:space="preserve"> lot. There is no monthly charge, it is just the initial purchase charge and labor.  All cameras could be viewed from </w:t>
      </w:r>
      <w:r w:rsidR="002A695C">
        <w:rPr>
          <w:rFonts w:ascii="Garamond" w:hAnsi="Garamond"/>
        </w:rPr>
        <w:t>the office</w:t>
      </w:r>
      <w:r w:rsidR="00643C29">
        <w:rPr>
          <w:rFonts w:ascii="Garamond" w:hAnsi="Garamond"/>
        </w:rPr>
        <w:t xml:space="preserve"> on a </w:t>
      </w:r>
      <w:r w:rsidR="002A695C">
        <w:rPr>
          <w:rFonts w:ascii="Garamond" w:hAnsi="Garamond"/>
        </w:rPr>
        <w:t>monitor and</w:t>
      </w:r>
      <w:r w:rsidR="00643C29">
        <w:rPr>
          <w:rFonts w:ascii="Garamond" w:hAnsi="Garamond"/>
        </w:rPr>
        <w:t xml:space="preserve"> can also be set up to view on a cell phone if desired. </w:t>
      </w:r>
      <w:r w:rsidR="00430714">
        <w:rPr>
          <w:rFonts w:ascii="Garamond" w:hAnsi="Garamond"/>
        </w:rPr>
        <w:t xml:space="preserve">Clerk Skaya will reach out to them to check how far the viewing for the parking lot cameras would be or if 2 cameras would be required, and also to see if they will do a site visit in order to get an more accurate estimate of services. </w:t>
      </w:r>
    </w:p>
    <w:p w14:paraId="2141AE01" w14:textId="0E551D2F" w:rsidR="004C63A0" w:rsidRPr="005846B4" w:rsidRDefault="004C63A0" w:rsidP="005846B4">
      <w:pPr>
        <w:pStyle w:val="ListParagraph"/>
        <w:numPr>
          <w:ilvl w:val="0"/>
          <w:numId w:val="1"/>
        </w:numPr>
        <w:spacing w:after="0" w:line="240" w:lineRule="auto"/>
        <w:rPr>
          <w:rFonts w:ascii="Garamond" w:hAnsi="Garamond"/>
          <w:b/>
        </w:rPr>
      </w:pPr>
      <w:r>
        <w:rPr>
          <w:rFonts w:ascii="Garamond" w:hAnsi="Garamond"/>
          <w:b/>
        </w:rPr>
        <w:t>Wisconsin Election Commission (WEC) Grants</w:t>
      </w:r>
      <w:r w:rsidR="00972616">
        <w:rPr>
          <w:rFonts w:ascii="Garamond" w:hAnsi="Garamond"/>
          <w:b/>
        </w:rPr>
        <w:t xml:space="preserve"> </w:t>
      </w:r>
      <w:r w:rsidR="007D58FF">
        <w:rPr>
          <w:rFonts w:ascii="Garamond" w:hAnsi="Garamond"/>
          <w:b/>
        </w:rPr>
        <w:t>–</w:t>
      </w:r>
      <w:r w:rsidR="00430714">
        <w:rPr>
          <w:rFonts w:ascii="Garamond" w:hAnsi="Garamond"/>
          <w:b/>
        </w:rPr>
        <w:t xml:space="preserve"> </w:t>
      </w:r>
      <w:r w:rsidR="00FC4115">
        <w:rPr>
          <w:rFonts w:ascii="Garamond" w:hAnsi="Garamond"/>
          <w:bCs/>
        </w:rPr>
        <w:t xml:space="preserve">The ADA election grant was </w:t>
      </w:r>
      <w:r w:rsidR="002A695C">
        <w:rPr>
          <w:rFonts w:ascii="Garamond" w:hAnsi="Garamond"/>
          <w:bCs/>
        </w:rPr>
        <w:t>approved,</w:t>
      </w:r>
      <w:r w:rsidR="00FC4115">
        <w:rPr>
          <w:rFonts w:ascii="Garamond" w:hAnsi="Garamond"/>
          <w:bCs/>
        </w:rPr>
        <w:t xml:space="preserve"> and the town received reimbursement for 2 new </w:t>
      </w:r>
      <w:r w:rsidR="002A695C">
        <w:rPr>
          <w:rFonts w:ascii="Garamond" w:hAnsi="Garamond"/>
          <w:bCs/>
        </w:rPr>
        <w:t>stand-alone</w:t>
      </w:r>
      <w:r w:rsidR="00FC4115">
        <w:rPr>
          <w:rFonts w:ascii="Garamond" w:hAnsi="Garamond"/>
          <w:bCs/>
        </w:rPr>
        <w:t xml:space="preserve"> ADA voting booths and headphones for the express vote machine. No update on the .gov grant and clerk Skaya will reach out to KerberRose to check status on this. </w:t>
      </w:r>
    </w:p>
    <w:p w14:paraId="4ABD2A8F" w14:textId="2AC92A6E" w:rsidR="005846B4" w:rsidRDefault="005846B4" w:rsidP="005846B4">
      <w:pPr>
        <w:pStyle w:val="ListParagraph"/>
        <w:numPr>
          <w:ilvl w:val="0"/>
          <w:numId w:val="1"/>
        </w:numPr>
        <w:spacing w:after="0" w:line="240" w:lineRule="auto"/>
        <w:rPr>
          <w:rFonts w:ascii="Garamond" w:hAnsi="Garamond"/>
          <w:b/>
        </w:rPr>
      </w:pPr>
      <w:r>
        <w:rPr>
          <w:rFonts w:ascii="Garamond" w:hAnsi="Garamond"/>
          <w:b/>
        </w:rPr>
        <w:t xml:space="preserve">Election Voting Booths – </w:t>
      </w:r>
      <w:r w:rsidR="00533C66">
        <w:rPr>
          <w:rFonts w:ascii="Garamond" w:hAnsi="Garamond"/>
          <w:bCs/>
        </w:rPr>
        <w:t>Due to high volumes of voter turnout it may be beneficial to have more secure voting areas to ensure flow of voters.  A</w:t>
      </w:r>
      <w:r w:rsidR="005A4D7A">
        <w:rPr>
          <w:rFonts w:ascii="Garamond" w:hAnsi="Garamond"/>
          <w:bCs/>
        </w:rPr>
        <w:t>n</w:t>
      </w:r>
      <w:r w:rsidR="00533C66">
        <w:rPr>
          <w:rFonts w:ascii="Garamond" w:hAnsi="Garamond"/>
          <w:bCs/>
        </w:rPr>
        <w:t xml:space="preserve"> official tabletop voting privacy screen is available to purchase</w:t>
      </w:r>
      <w:r w:rsidR="005A4D7A">
        <w:rPr>
          <w:rFonts w:ascii="Garamond" w:hAnsi="Garamond"/>
          <w:bCs/>
        </w:rPr>
        <w:t xml:space="preserve"> for $22</w:t>
      </w:r>
      <w:r w:rsidR="00533C66">
        <w:rPr>
          <w:rFonts w:ascii="Garamond" w:hAnsi="Garamond"/>
          <w:bCs/>
        </w:rPr>
        <w:t xml:space="preserve"> through the election</w:t>
      </w:r>
      <w:r w:rsidR="005A4D7A">
        <w:rPr>
          <w:rFonts w:ascii="Garamond" w:hAnsi="Garamond"/>
          <w:bCs/>
        </w:rPr>
        <w:t xml:space="preserve"> systems and software website. Motion (Hollatz/Drexler) to purchase 4 additional tabletop voting privacy screens. Motion carried. </w:t>
      </w:r>
    </w:p>
    <w:p w14:paraId="167DD115" w14:textId="3E57BAF0" w:rsidR="005846B4" w:rsidRDefault="004E317F" w:rsidP="005846B4">
      <w:pPr>
        <w:pStyle w:val="ListParagraph"/>
        <w:numPr>
          <w:ilvl w:val="0"/>
          <w:numId w:val="1"/>
        </w:numPr>
        <w:spacing w:after="0" w:line="240" w:lineRule="auto"/>
        <w:rPr>
          <w:rFonts w:ascii="Garamond" w:hAnsi="Garamond"/>
          <w:b/>
        </w:rPr>
      </w:pPr>
      <w:r>
        <w:rPr>
          <w:rFonts w:ascii="Garamond" w:hAnsi="Garamond"/>
          <w:b/>
        </w:rPr>
        <w:t xml:space="preserve">Garbage Ordinance &amp; Compliance Assurance Plan (CAP) – </w:t>
      </w:r>
      <w:r w:rsidR="00131282">
        <w:rPr>
          <w:rFonts w:ascii="Garamond" w:hAnsi="Garamond"/>
          <w:bCs/>
        </w:rPr>
        <w:t xml:space="preserve">Clerk Skaya completed the garbage ordinance and compliance assurance plan for the board to review prior to the meeting. These two documents are required in order to be eligible for the recycling grant through the DNR. Motion (Hollatz/Drexler) to accept the garbage ordinance and compliance assurance plan for the Town of Cleveland. Motion carried. </w:t>
      </w:r>
    </w:p>
    <w:p w14:paraId="3AC5F30B" w14:textId="7BB12821" w:rsidR="004E317F" w:rsidRDefault="004E317F" w:rsidP="005846B4">
      <w:pPr>
        <w:pStyle w:val="ListParagraph"/>
        <w:numPr>
          <w:ilvl w:val="0"/>
          <w:numId w:val="1"/>
        </w:numPr>
        <w:spacing w:after="0" w:line="240" w:lineRule="auto"/>
        <w:rPr>
          <w:rFonts w:ascii="Garamond" w:hAnsi="Garamond"/>
          <w:b/>
        </w:rPr>
      </w:pPr>
      <w:r>
        <w:rPr>
          <w:rFonts w:ascii="Garamond" w:hAnsi="Garamond"/>
          <w:b/>
        </w:rPr>
        <w:t>Wind Energy Ordinance –</w:t>
      </w:r>
      <w:r w:rsidR="007E4C82">
        <w:rPr>
          <w:rFonts w:ascii="Garamond" w:hAnsi="Garamond"/>
          <w:b/>
        </w:rPr>
        <w:t xml:space="preserve"> </w:t>
      </w:r>
      <w:r w:rsidR="007E4C82">
        <w:rPr>
          <w:rFonts w:ascii="Garamond" w:hAnsi="Garamond"/>
          <w:bCs/>
        </w:rPr>
        <w:t xml:space="preserve">No further updates. </w:t>
      </w:r>
    </w:p>
    <w:p w14:paraId="13467100" w14:textId="5EBFF49E" w:rsidR="00487E10" w:rsidRPr="00487E10" w:rsidRDefault="004E317F" w:rsidP="005846B4">
      <w:pPr>
        <w:pStyle w:val="ListParagraph"/>
        <w:numPr>
          <w:ilvl w:val="0"/>
          <w:numId w:val="1"/>
        </w:numPr>
        <w:spacing w:after="0" w:line="240" w:lineRule="auto"/>
        <w:rPr>
          <w:rFonts w:ascii="Garamond" w:hAnsi="Garamond"/>
          <w:b/>
        </w:rPr>
      </w:pPr>
      <w:r w:rsidRPr="00487E10">
        <w:rPr>
          <w:rFonts w:ascii="Garamond" w:hAnsi="Garamond"/>
          <w:b/>
        </w:rPr>
        <w:t xml:space="preserve">MaryEl Boat Landing – </w:t>
      </w:r>
      <w:r w:rsidR="007E4C82" w:rsidRPr="00487E10">
        <w:rPr>
          <w:rFonts w:ascii="Garamond" w:hAnsi="Garamond"/>
          <w:bCs/>
        </w:rPr>
        <w:t xml:space="preserve">Clerk Skaya is in the process of applying for a grant to help </w:t>
      </w:r>
      <w:r w:rsidR="00487E10" w:rsidRPr="00487E10">
        <w:rPr>
          <w:rFonts w:ascii="Garamond" w:hAnsi="Garamond"/>
          <w:bCs/>
        </w:rPr>
        <w:t xml:space="preserve">update the MaryEl boat landing and possibly receive reimbursement for work already completed. Luke </w:t>
      </w:r>
      <w:r w:rsidR="00487E10">
        <w:rPr>
          <w:rFonts w:ascii="Garamond" w:hAnsi="Garamond"/>
          <w:bCs/>
        </w:rPr>
        <w:t>Serwe provided estimates for this work, which would include extending the parking lot and creating a better flow for water because right now the water overflows into the road.</w:t>
      </w:r>
      <w:r w:rsidR="00487E10">
        <w:rPr>
          <w:rFonts w:ascii="Garamond" w:hAnsi="Garamond"/>
          <w:b/>
        </w:rPr>
        <w:t xml:space="preserve"> </w:t>
      </w:r>
    </w:p>
    <w:p w14:paraId="43B9120E" w14:textId="005DC8B9" w:rsidR="004E317F" w:rsidRPr="00487E10" w:rsidRDefault="004E317F" w:rsidP="005846B4">
      <w:pPr>
        <w:pStyle w:val="ListParagraph"/>
        <w:numPr>
          <w:ilvl w:val="0"/>
          <w:numId w:val="1"/>
        </w:numPr>
        <w:spacing w:after="0" w:line="240" w:lineRule="auto"/>
        <w:rPr>
          <w:rFonts w:ascii="Garamond" w:hAnsi="Garamond"/>
          <w:b/>
        </w:rPr>
      </w:pPr>
      <w:r w:rsidRPr="00487E10">
        <w:rPr>
          <w:rFonts w:ascii="Garamond" w:hAnsi="Garamond"/>
          <w:b/>
        </w:rPr>
        <w:t xml:space="preserve">Assessor Contract – </w:t>
      </w:r>
      <w:r w:rsidR="002A695C">
        <w:rPr>
          <w:rFonts w:ascii="Garamond" w:hAnsi="Garamond"/>
          <w:bCs/>
        </w:rPr>
        <w:t xml:space="preserve">Jeremy Kurtzweil provided his resume at the June board meeting.  The board reviewed this resume.  Motion (Hollatz/Drexler) to accept Jeremy Kurtzweil as the new town assessor under a 3-year contract from 2024-2026. Motion carried. </w:t>
      </w:r>
    </w:p>
    <w:p w14:paraId="7262426E" w14:textId="77777777" w:rsidR="004E317F" w:rsidRPr="004E317F" w:rsidRDefault="004E317F" w:rsidP="004E317F">
      <w:pPr>
        <w:spacing w:after="0" w:line="240" w:lineRule="auto"/>
        <w:rPr>
          <w:rFonts w:ascii="Garamond" w:hAnsi="Garamond"/>
          <w:b/>
        </w:rPr>
      </w:pPr>
    </w:p>
    <w:p w14:paraId="66038663" w14:textId="04514C5E" w:rsidR="0055476F" w:rsidRDefault="001C19DE" w:rsidP="001C19DE">
      <w:pPr>
        <w:spacing w:after="0" w:line="240" w:lineRule="auto"/>
        <w:rPr>
          <w:rFonts w:ascii="Garamond" w:hAnsi="Garamond"/>
          <w:b/>
        </w:rPr>
      </w:pPr>
      <w:r w:rsidRPr="001C19DE">
        <w:rPr>
          <w:rFonts w:ascii="Garamond" w:hAnsi="Garamond"/>
          <w:b/>
        </w:rPr>
        <w:t>NEW BUSINESS</w:t>
      </w:r>
    </w:p>
    <w:p w14:paraId="011A96A1" w14:textId="77777777" w:rsidR="001041DB" w:rsidRPr="001C19DE" w:rsidRDefault="001041DB" w:rsidP="001C19DE">
      <w:pPr>
        <w:spacing w:after="0" w:line="240" w:lineRule="auto"/>
        <w:rPr>
          <w:rFonts w:ascii="Garamond" w:hAnsi="Garamond"/>
          <w:b/>
        </w:rPr>
      </w:pPr>
    </w:p>
    <w:p w14:paraId="0B9D270C" w14:textId="27A0B727" w:rsidR="00211076" w:rsidRPr="00B72BED" w:rsidRDefault="00685DC4"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Bob’s Lane Invoice/Letter </w:t>
      </w:r>
      <w:r w:rsidR="00AB0023">
        <w:rPr>
          <w:rFonts w:ascii="Garamond" w:hAnsi="Garamond"/>
          <w:b/>
          <w:bCs/>
        </w:rPr>
        <w:t>–</w:t>
      </w:r>
      <w:r>
        <w:rPr>
          <w:rFonts w:ascii="Garamond" w:hAnsi="Garamond"/>
          <w:b/>
          <w:bCs/>
        </w:rPr>
        <w:t xml:space="preserve"> </w:t>
      </w:r>
      <w:r w:rsidR="00AB0023">
        <w:rPr>
          <w:rFonts w:ascii="Garamond" w:hAnsi="Garamond"/>
        </w:rPr>
        <w:t xml:space="preserve">Clerk Skaya completed invoices for the work done on Bob’s Lane from December 2022 through June 2023. Luke Serwe expressed concerns over the conditions of the road and a letter will be sent to the residents of Bob’s Lane with their invoices with details of what Luke is considering.  This work would include 40 loads of granite and labor costs. Bob Boeger is the spokesperson for Bob’s Lane so the town will communicate with him regarding the residents decision in moving forward. </w:t>
      </w:r>
    </w:p>
    <w:p w14:paraId="699C45C6" w14:textId="68DC3422" w:rsidR="001041DB" w:rsidRDefault="00685DC4" w:rsidP="00B72BED">
      <w:pPr>
        <w:pStyle w:val="ListParagraph"/>
        <w:numPr>
          <w:ilvl w:val="0"/>
          <w:numId w:val="1"/>
        </w:numPr>
        <w:spacing w:after="0" w:line="240" w:lineRule="auto"/>
        <w:rPr>
          <w:rFonts w:ascii="Garamond" w:hAnsi="Garamond"/>
        </w:rPr>
      </w:pPr>
      <w:r>
        <w:rPr>
          <w:rFonts w:ascii="Garamond" w:hAnsi="Garamond"/>
          <w:b/>
          <w:bCs/>
        </w:rPr>
        <w:lastRenderedPageBreak/>
        <w:t xml:space="preserve">Shared Revenue </w:t>
      </w:r>
      <w:r w:rsidR="00C165C1">
        <w:rPr>
          <w:rFonts w:ascii="Garamond" w:hAnsi="Garamond"/>
          <w:b/>
          <w:bCs/>
        </w:rPr>
        <w:t>–</w:t>
      </w:r>
      <w:r>
        <w:rPr>
          <w:rFonts w:ascii="Garamond" w:hAnsi="Garamond"/>
          <w:b/>
          <w:bCs/>
        </w:rPr>
        <w:t xml:space="preserve"> </w:t>
      </w:r>
      <w:r w:rsidR="00C165C1">
        <w:rPr>
          <w:rFonts w:ascii="Garamond" w:hAnsi="Garamond"/>
        </w:rPr>
        <w:t>The recently passed Act 12 law passed on June 20</w:t>
      </w:r>
      <w:r w:rsidR="00C165C1" w:rsidRPr="00C165C1">
        <w:rPr>
          <w:rFonts w:ascii="Garamond" w:hAnsi="Garamond"/>
          <w:vertAlign w:val="superscript"/>
        </w:rPr>
        <w:t>th</w:t>
      </w:r>
      <w:r w:rsidR="00C165C1">
        <w:rPr>
          <w:rFonts w:ascii="Garamond" w:hAnsi="Garamond"/>
        </w:rPr>
        <w:t xml:space="preserve"> will increase the amount of shared revenue that the town receives.  Currently, the town receives </w:t>
      </w:r>
      <w:r w:rsidR="007147EC">
        <w:rPr>
          <w:rFonts w:ascii="Garamond" w:hAnsi="Garamond"/>
        </w:rPr>
        <w:t>$29,520</w:t>
      </w:r>
      <w:r w:rsidR="00BC678C">
        <w:rPr>
          <w:rFonts w:ascii="Garamond" w:hAnsi="Garamond"/>
        </w:rPr>
        <w:t xml:space="preserve"> in shared revenue, will this law passing an additional supplemental payment of </w:t>
      </w:r>
      <w:r w:rsidR="00D702E9">
        <w:rPr>
          <w:rFonts w:ascii="Garamond" w:hAnsi="Garamond"/>
        </w:rPr>
        <w:t xml:space="preserve">$55,129 every year beginning in 2024.  </w:t>
      </w:r>
    </w:p>
    <w:p w14:paraId="25983051" w14:textId="27E409F6" w:rsidR="00B93283" w:rsidRDefault="00685DC4" w:rsidP="00B72BED">
      <w:pPr>
        <w:pStyle w:val="ListParagraph"/>
        <w:numPr>
          <w:ilvl w:val="0"/>
          <w:numId w:val="1"/>
        </w:numPr>
        <w:spacing w:after="0" w:line="240" w:lineRule="auto"/>
        <w:rPr>
          <w:rFonts w:ascii="Garamond" w:hAnsi="Garamond"/>
        </w:rPr>
      </w:pPr>
      <w:r>
        <w:rPr>
          <w:rFonts w:ascii="Garamond" w:hAnsi="Garamond"/>
          <w:b/>
          <w:bCs/>
        </w:rPr>
        <w:t xml:space="preserve">Liquor License </w:t>
      </w:r>
      <w:r w:rsidR="00643611">
        <w:rPr>
          <w:rFonts w:ascii="Garamond" w:hAnsi="Garamond"/>
          <w:b/>
          <w:bCs/>
        </w:rPr>
        <w:t>–</w:t>
      </w:r>
      <w:r>
        <w:rPr>
          <w:rFonts w:ascii="Garamond" w:hAnsi="Garamond"/>
          <w:b/>
          <w:bCs/>
        </w:rPr>
        <w:t xml:space="preserve"> </w:t>
      </w:r>
      <w:r w:rsidR="00643611">
        <w:rPr>
          <w:rFonts w:ascii="Garamond" w:hAnsi="Garamond"/>
        </w:rPr>
        <w:t xml:space="preserve">Chairman Jochimsen was contacted regarding the possibility of an establishment obtaining a liquor license.  Currently the town is allowed 3 liquor licenses every year. Clerk Skaya will look into the possibility of receiving authorization from the state to issue another liquor license within the town. </w:t>
      </w:r>
    </w:p>
    <w:p w14:paraId="64DCB038" w14:textId="42B48BEA" w:rsidR="00685DC4" w:rsidRPr="00685DC4" w:rsidRDefault="00685DC4" w:rsidP="00685DC4">
      <w:pPr>
        <w:pStyle w:val="ListParagraph"/>
        <w:numPr>
          <w:ilvl w:val="0"/>
          <w:numId w:val="1"/>
        </w:numPr>
        <w:spacing w:after="0" w:line="240" w:lineRule="auto"/>
        <w:rPr>
          <w:rFonts w:ascii="Garamond" w:hAnsi="Garamond"/>
        </w:rPr>
      </w:pPr>
      <w:r>
        <w:rPr>
          <w:rFonts w:ascii="Garamond" w:hAnsi="Garamond"/>
          <w:b/>
          <w:bCs/>
        </w:rPr>
        <w:t xml:space="preserve">Lock Box – </w:t>
      </w:r>
      <w:r w:rsidR="00643611">
        <w:rPr>
          <w:rFonts w:ascii="Garamond" w:hAnsi="Garamond"/>
        </w:rPr>
        <w:t xml:space="preserve">The Marathon County </w:t>
      </w:r>
      <w:r w:rsidR="00CC0FB3">
        <w:rPr>
          <w:rFonts w:ascii="Garamond" w:hAnsi="Garamond"/>
        </w:rPr>
        <w:t xml:space="preserve">Sheriff's Office has indicated that on occasion they would like to post notices on the town communication board in the town hall parking lot.  Currently there is not access for them unless a board member, clerk, or treasurer would be able to unlock for them.  They expressed that other townships have a lock box available with the key inside so they would be able to post items without having to disturb anyone.  </w:t>
      </w:r>
      <w:r w:rsidR="00153B12">
        <w:rPr>
          <w:rFonts w:ascii="Garamond" w:hAnsi="Garamond"/>
        </w:rPr>
        <w:t xml:space="preserve">Clerk Skaya will see if we have a lock box available and will present this at the August meeting. </w:t>
      </w:r>
    </w:p>
    <w:p w14:paraId="67B45F03" w14:textId="42A9847B" w:rsidR="00BC1BF7" w:rsidRDefault="00094F4F" w:rsidP="00B72BED">
      <w:pPr>
        <w:pStyle w:val="ListParagraph"/>
        <w:numPr>
          <w:ilvl w:val="0"/>
          <w:numId w:val="1"/>
        </w:numPr>
        <w:rPr>
          <w:rFonts w:ascii="Garamond" w:hAnsi="Garamond"/>
          <w:b/>
          <w:bCs/>
        </w:rPr>
      </w:pPr>
      <w:r w:rsidRPr="00094F4F">
        <w:rPr>
          <w:rFonts w:ascii="Garamond" w:hAnsi="Garamond"/>
          <w:b/>
          <w:bCs/>
        </w:rPr>
        <w:t xml:space="preserve">Correspondence </w:t>
      </w:r>
      <w:r>
        <w:rPr>
          <w:rFonts w:ascii="Garamond" w:hAnsi="Garamond"/>
          <w:b/>
          <w:bCs/>
        </w:rPr>
        <w:t>–</w:t>
      </w:r>
      <w:r w:rsidR="00153B12">
        <w:rPr>
          <w:rFonts w:ascii="Garamond" w:hAnsi="Garamond"/>
          <w:b/>
          <w:bCs/>
        </w:rPr>
        <w:t xml:space="preserve"> </w:t>
      </w:r>
    </w:p>
    <w:p w14:paraId="109B964F" w14:textId="0EDDC292" w:rsidR="00153B12" w:rsidRPr="0018409A" w:rsidRDefault="00153B12" w:rsidP="00153B12">
      <w:pPr>
        <w:pStyle w:val="ListParagraph"/>
        <w:numPr>
          <w:ilvl w:val="1"/>
          <w:numId w:val="1"/>
        </w:numPr>
        <w:rPr>
          <w:rFonts w:ascii="Garamond" w:hAnsi="Garamond"/>
          <w:b/>
          <w:bCs/>
        </w:rPr>
      </w:pPr>
      <w:r>
        <w:rPr>
          <w:rFonts w:ascii="Garamond" w:hAnsi="Garamond"/>
        </w:rPr>
        <w:t xml:space="preserve">The Western Towns Association will have their quarterly meeting on Thursday July </w:t>
      </w:r>
      <w:r w:rsidR="0018409A">
        <w:rPr>
          <w:rFonts w:ascii="Garamond" w:hAnsi="Garamond"/>
        </w:rPr>
        <w:t>27</w:t>
      </w:r>
      <w:r w:rsidR="0018409A" w:rsidRPr="0018409A">
        <w:rPr>
          <w:rFonts w:ascii="Garamond" w:hAnsi="Garamond"/>
          <w:vertAlign w:val="superscript"/>
        </w:rPr>
        <w:t>th</w:t>
      </w:r>
      <w:r w:rsidR="0018409A">
        <w:rPr>
          <w:rFonts w:ascii="Garamond" w:hAnsi="Garamond"/>
        </w:rPr>
        <w:t xml:space="preserve">. </w:t>
      </w:r>
    </w:p>
    <w:p w14:paraId="39872091" w14:textId="66E666F4" w:rsidR="0018409A" w:rsidRPr="0018409A" w:rsidRDefault="0018409A" w:rsidP="00153B12">
      <w:pPr>
        <w:pStyle w:val="ListParagraph"/>
        <w:numPr>
          <w:ilvl w:val="1"/>
          <w:numId w:val="1"/>
        </w:numPr>
        <w:rPr>
          <w:rFonts w:ascii="Garamond" w:hAnsi="Garamond"/>
          <w:b/>
          <w:bCs/>
        </w:rPr>
      </w:pPr>
      <w:r>
        <w:rPr>
          <w:rFonts w:ascii="Garamond" w:hAnsi="Garamond"/>
        </w:rPr>
        <w:t>There will be a sheriff sale on August 1</w:t>
      </w:r>
      <w:r w:rsidRPr="0018409A">
        <w:rPr>
          <w:rFonts w:ascii="Garamond" w:hAnsi="Garamond"/>
          <w:vertAlign w:val="superscript"/>
        </w:rPr>
        <w:t>st</w:t>
      </w:r>
      <w:r>
        <w:rPr>
          <w:rFonts w:ascii="Garamond" w:hAnsi="Garamond"/>
        </w:rPr>
        <w:t xml:space="preserve">, the notice is available on our website or at the town hall communication board. </w:t>
      </w:r>
    </w:p>
    <w:p w14:paraId="2B6484AF" w14:textId="06C24617" w:rsidR="004F3B5A" w:rsidRPr="0018409A" w:rsidRDefault="0018409A" w:rsidP="004F3B5A">
      <w:pPr>
        <w:pStyle w:val="ListParagraph"/>
        <w:numPr>
          <w:ilvl w:val="1"/>
          <w:numId w:val="1"/>
        </w:numPr>
        <w:rPr>
          <w:rFonts w:ascii="Garamond" w:hAnsi="Garamond"/>
          <w:b/>
          <w:bCs/>
        </w:rPr>
      </w:pPr>
      <w:r>
        <w:rPr>
          <w:rFonts w:ascii="Garamond" w:hAnsi="Garamond"/>
        </w:rPr>
        <w:t xml:space="preserve">Marathon County will be having a listening session regarding elderly/disabled transportation information.  The notice is available on our website or at the town hall communication board. </w:t>
      </w:r>
    </w:p>
    <w:p w14:paraId="4B71878B" w14:textId="77777777" w:rsidR="0018409A" w:rsidRPr="0018409A" w:rsidRDefault="0018409A" w:rsidP="0018409A">
      <w:pPr>
        <w:pStyle w:val="ListParagraph"/>
        <w:ind w:left="1440"/>
        <w:rPr>
          <w:rFonts w:ascii="Garamond" w:hAnsi="Garamond"/>
          <w:b/>
          <w:bCs/>
        </w:rPr>
      </w:pPr>
    </w:p>
    <w:p w14:paraId="60D8BC99" w14:textId="6DC59F7D" w:rsidR="00287EBA" w:rsidRDefault="008500B4" w:rsidP="00B72BED">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9A7320">
        <w:rPr>
          <w:rFonts w:ascii="Garamond" w:hAnsi="Garamond"/>
        </w:rPr>
        <w:t>8:</w:t>
      </w:r>
      <w:r w:rsidR="00CB1946">
        <w:rPr>
          <w:rFonts w:ascii="Garamond" w:hAnsi="Garamond"/>
        </w:rPr>
        <w:t>2</w:t>
      </w:r>
      <w:r w:rsidR="004F3B5A">
        <w:rPr>
          <w:rFonts w:ascii="Garamond" w:hAnsi="Garamond"/>
        </w:rPr>
        <w:t>2</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4EA94702" w14:textId="77777777" w:rsidR="00287EBA" w:rsidRDefault="00287EBA" w:rsidP="00287EBA">
      <w:pPr>
        <w:pStyle w:val="ListParagraph"/>
        <w:rPr>
          <w:rFonts w:ascii="Garamond" w:hAnsi="Garamond"/>
        </w:rPr>
      </w:pPr>
    </w:p>
    <w:p w14:paraId="23A1C52C" w14:textId="2E50F0DE" w:rsidR="00314FC5" w:rsidRDefault="00EB7073" w:rsidP="00B72BED">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CB1946">
        <w:rPr>
          <w:rFonts w:ascii="Garamond" w:hAnsi="Garamond"/>
        </w:rPr>
        <w:t>Ju</w:t>
      </w:r>
      <w:r w:rsidR="004F3B5A">
        <w:rPr>
          <w:rFonts w:ascii="Garamond" w:hAnsi="Garamond"/>
        </w:rPr>
        <w:t>ly</w:t>
      </w:r>
      <w:r w:rsidR="007F5C67">
        <w:rPr>
          <w:rFonts w:ascii="Garamond" w:hAnsi="Garamond"/>
        </w:rPr>
        <w:t xml:space="preserve"> </w:t>
      </w:r>
      <w:r w:rsidR="004F1408">
        <w:rPr>
          <w:rFonts w:ascii="Garamond" w:hAnsi="Garamond"/>
        </w:rPr>
        <w:t>1</w:t>
      </w:r>
      <w:r w:rsidR="004F3B5A">
        <w:rPr>
          <w:rFonts w:ascii="Garamond" w:hAnsi="Garamond"/>
        </w:rPr>
        <w:t>8</w:t>
      </w:r>
      <w:r w:rsidR="004F1408" w:rsidRPr="004F1408">
        <w:rPr>
          <w:rFonts w:ascii="Garamond" w:hAnsi="Garamond"/>
          <w:vertAlign w:val="superscript"/>
        </w:rPr>
        <w:t>th</w:t>
      </w:r>
      <w:r w:rsidR="00113C10" w:rsidRPr="00287EBA">
        <w:rPr>
          <w:rFonts w:ascii="Garamond" w:hAnsi="Garamond"/>
        </w:rPr>
        <w:t>, 2023</w:t>
      </w:r>
      <w:r w:rsidR="00656F00" w:rsidRPr="00287EBA">
        <w:rPr>
          <w:rFonts w:ascii="Garamond" w:hAnsi="Garamond"/>
        </w:rPr>
        <w:t xml:space="preserve"> </w:t>
      </w:r>
      <w:r w:rsidR="00745B9A" w:rsidRPr="00287EBA">
        <w:rPr>
          <w:rFonts w:ascii="Garamond" w:hAnsi="Garamond"/>
        </w:rPr>
        <w:t xml:space="preserve"> -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4F3B5A">
        <w:rPr>
          <w:rFonts w:ascii="Garamond" w:hAnsi="Garamond"/>
        </w:rPr>
        <w:t>August</w:t>
      </w:r>
      <w:r w:rsidR="007F5C67">
        <w:rPr>
          <w:rFonts w:ascii="Garamond" w:hAnsi="Garamond"/>
        </w:rPr>
        <w:t xml:space="preserve"> </w:t>
      </w:r>
      <w:r w:rsidR="004F3B5A">
        <w:rPr>
          <w:rFonts w:ascii="Garamond" w:hAnsi="Garamond"/>
        </w:rPr>
        <w:t>8</w:t>
      </w:r>
      <w:r w:rsidR="007F5C67" w:rsidRPr="007F5C67">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p w14:paraId="2BFC1C25" w14:textId="77777777" w:rsidR="004C2C59" w:rsidRPr="004C2C59" w:rsidRDefault="004C2C59" w:rsidP="004C2C59">
      <w:pPr>
        <w:pStyle w:val="ListParagraph"/>
        <w:rPr>
          <w:rFonts w:ascii="Garamond" w:hAnsi="Garamond"/>
        </w:rPr>
      </w:pPr>
    </w:p>
    <w:p w14:paraId="2E847EAA" w14:textId="2327FBA2" w:rsidR="004C2C59" w:rsidRDefault="0018409A" w:rsidP="0018409A">
      <w:pPr>
        <w:tabs>
          <w:tab w:val="left" w:pos="7680"/>
        </w:tabs>
        <w:rPr>
          <w:rFonts w:ascii="Garamond" w:hAnsi="Garamond"/>
        </w:rPr>
      </w:pPr>
      <w:r>
        <w:rPr>
          <w:rFonts w:ascii="Garamond" w:hAnsi="Garamond"/>
        </w:rPr>
        <w:tab/>
      </w:r>
    </w:p>
    <w:p w14:paraId="30589A99" w14:textId="77777777" w:rsidR="00B25335" w:rsidRPr="004C2C59" w:rsidRDefault="00B25335" w:rsidP="004C2C59">
      <w:pPr>
        <w:rPr>
          <w:rFonts w:ascii="Garamond" w:hAnsi="Garamond"/>
        </w:rPr>
      </w:pPr>
    </w:p>
    <w:sectPr w:rsidR="00B25335" w:rsidRPr="004C2C59"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FDB9" w14:textId="77777777" w:rsidR="008A4E77" w:rsidRDefault="008A4E77" w:rsidP="00934ECE">
      <w:pPr>
        <w:spacing w:after="0" w:line="240" w:lineRule="auto"/>
      </w:pPr>
      <w:r>
        <w:separator/>
      </w:r>
    </w:p>
  </w:endnote>
  <w:endnote w:type="continuationSeparator" w:id="0">
    <w:p w14:paraId="7AB9F9FE" w14:textId="77777777" w:rsidR="008A4E77" w:rsidRDefault="008A4E77"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F483" w14:textId="77777777" w:rsidR="008A4E77" w:rsidRDefault="008A4E77" w:rsidP="00934ECE">
      <w:pPr>
        <w:spacing w:after="0" w:line="240" w:lineRule="auto"/>
      </w:pPr>
      <w:r>
        <w:separator/>
      </w:r>
    </w:p>
  </w:footnote>
  <w:footnote w:type="continuationSeparator" w:id="0">
    <w:p w14:paraId="0B3298F8" w14:textId="77777777" w:rsidR="008A4E77" w:rsidRDefault="008A4E77"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1C20"/>
    <w:rsid w:val="0001330F"/>
    <w:rsid w:val="00013752"/>
    <w:rsid w:val="0001466C"/>
    <w:rsid w:val="00014B7A"/>
    <w:rsid w:val="000170BC"/>
    <w:rsid w:val="00017936"/>
    <w:rsid w:val="0002084B"/>
    <w:rsid w:val="00021B11"/>
    <w:rsid w:val="000229BA"/>
    <w:rsid w:val="00022E70"/>
    <w:rsid w:val="0002332E"/>
    <w:rsid w:val="000262AE"/>
    <w:rsid w:val="000305B1"/>
    <w:rsid w:val="00032CF8"/>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873BF"/>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B5A2C"/>
    <w:rsid w:val="000C1848"/>
    <w:rsid w:val="000C22E1"/>
    <w:rsid w:val="000C2305"/>
    <w:rsid w:val="000C2A55"/>
    <w:rsid w:val="000C4C31"/>
    <w:rsid w:val="000C75D9"/>
    <w:rsid w:val="000D0387"/>
    <w:rsid w:val="000D243B"/>
    <w:rsid w:val="000D4F08"/>
    <w:rsid w:val="000E2858"/>
    <w:rsid w:val="000E5833"/>
    <w:rsid w:val="000E5F9F"/>
    <w:rsid w:val="000E6705"/>
    <w:rsid w:val="000E7CC7"/>
    <w:rsid w:val="000F14EF"/>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A0B"/>
    <w:rsid w:val="00141BFE"/>
    <w:rsid w:val="0014559E"/>
    <w:rsid w:val="001510AC"/>
    <w:rsid w:val="001515DF"/>
    <w:rsid w:val="00153B12"/>
    <w:rsid w:val="00156E77"/>
    <w:rsid w:val="001572B3"/>
    <w:rsid w:val="00162845"/>
    <w:rsid w:val="0016310F"/>
    <w:rsid w:val="0016378D"/>
    <w:rsid w:val="00166374"/>
    <w:rsid w:val="00166720"/>
    <w:rsid w:val="001708E4"/>
    <w:rsid w:val="00170D84"/>
    <w:rsid w:val="001754F4"/>
    <w:rsid w:val="00175C96"/>
    <w:rsid w:val="00177D48"/>
    <w:rsid w:val="00181288"/>
    <w:rsid w:val="001822EE"/>
    <w:rsid w:val="00183F92"/>
    <w:rsid w:val="0018409A"/>
    <w:rsid w:val="00186D82"/>
    <w:rsid w:val="00191975"/>
    <w:rsid w:val="00192DB4"/>
    <w:rsid w:val="001954CD"/>
    <w:rsid w:val="00197F7D"/>
    <w:rsid w:val="001A0BB0"/>
    <w:rsid w:val="001A139C"/>
    <w:rsid w:val="001A3CD3"/>
    <w:rsid w:val="001A47C1"/>
    <w:rsid w:val="001A524E"/>
    <w:rsid w:val="001A6890"/>
    <w:rsid w:val="001A7E1B"/>
    <w:rsid w:val="001B1714"/>
    <w:rsid w:val="001B5985"/>
    <w:rsid w:val="001C0C61"/>
    <w:rsid w:val="001C10FC"/>
    <w:rsid w:val="001C19DE"/>
    <w:rsid w:val="001C21DD"/>
    <w:rsid w:val="001C4BF9"/>
    <w:rsid w:val="001C4E73"/>
    <w:rsid w:val="001C5117"/>
    <w:rsid w:val="001C5515"/>
    <w:rsid w:val="001D0D7B"/>
    <w:rsid w:val="001D24AA"/>
    <w:rsid w:val="001D47FB"/>
    <w:rsid w:val="001D48C1"/>
    <w:rsid w:val="001D7377"/>
    <w:rsid w:val="001E03F2"/>
    <w:rsid w:val="001E04FE"/>
    <w:rsid w:val="001E33A8"/>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2C51"/>
    <w:rsid w:val="002136F7"/>
    <w:rsid w:val="00214496"/>
    <w:rsid w:val="00223E20"/>
    <w:rsid w:val="00224547"/>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A695C"/>
    <w:rsid w:val="002B41B8"/>
    <w:rsid w:val="002B4973"/>
    <w:rsid w:val="002B5D1A"/>
    <w:rsid w:val="002B62DC"/>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2690"/>
    <w:rsid w:val="00314FC5"/>
    <w:rsid w:val="00317F68"/>
    <w:rsid w:val="00321030"/>
    <w:rsid w:val="00321033"/>
    <w:rsid w:val="00324A5A"/>
    <w:rsid w:val="00330102"/>
    <w:rsid w:val="003329D9"/>
    <w:rsid w:val="00332B85"/>
    <w:rsid w:val="00332ED9"/>
    <w:rsid w:val="00333946"/>
    <w:rsid w:val="00333A64"/>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581F"/>
    <w:rsid w:val="0045594C"/>
    <w:rsid w:val="00455D89"/>
    <w:rsid w:val="00456A6A"/>
    <w:rsid w:val="00456CFD"/>
    <w:rsid w:val="00462E95"/>
    <w:rsid w:val="004652B5"/>
    <w:rsid w:val="00465ADC"/>
    <w:rsid w:val="00466798"/>
    <w:rsid w:val="00467999"/>
    <w:rsid w:val="004701A2"/>
    <w:rsid w:val="0047088E"/>
    <w:rsid w:val="004725BB"/>
    <w:rsid w:val="004729D7"/>
    <w:rsid w:val="004770B1"/>
    <w:rsid w:val="004810F6"/>
    <w:rsid w:val="004864D6"/>
    <w:rsid w:val="0048666C"/>
    <w:rsid w:val="00487E10"/>
    <w:rsid w:val="00493B3F"/>
    <w:rsid w:val="00493EDC"/>
    <w:rsid w:val="004944BF"/>
    <w:rsid w:val="004952FC"/>
    <w:rsid w:val="00495F84"/>
    <w:rsid w:val="0049613E"/>
    <w:rsid w:val="00497B66"/>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B3744"/>
    <w:rsid w:val="004C06A2"/>
    <w:rsid w:val="004C2C59"/>
    <w:rsid w:val="004C406F"/>
    <w:rsid w:val="004C5173"/>
    <w:rsid w:val="004C5EF0"/>
    <w:rsid w:val="004C63A0"/>
    <w:rsid w:val="004C75F1"/>
    <w:rsid w:val="004C7A9A"/>
    <w:rsid w:val="004D0989"/>
    <w:rsid w:val="004D298D"/>
    <w:rsid w:val="004D3947"/>
    <w:rsid w:val="004D3987"/>
    <w:rsid w:val="004D4524"/>
    <w:rsid w:val="004E01C3"/>
    <w:rsid w:val="004E0F46"/>
    <w:rsid w:val="004E1C15"/>
    <w:rsid w:val="004E317F"/>
    <w:rsid w:val="004E62EA"/>
    <w:rsid w:val="004F1408"/>
    <w:rsid w:val="004F2DED"/>
    <w:rsid w:val="004F2E25"/>
    <w:rsid w:val="004F3B5A"/>
    <w:rsid w:val="004F431C"/>
    <w:rsid w:val="004F60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46B4"/>
    <w:rsid w:val="005853A4"/>
    <w:rsid w:val="00585C29"/>
    <w:rsid w:val="00587D3B"/>
    <w:rsid w:val="0059008E"/>
    <w:rsid w:val="00592E8A"/>
    <w:rsid w:val="00595A1B"/>
    <w:rsid w:val="00596FFC"/>
    <w:rsid w:val="0059788C"/>
    <w:rsid w:val="005A1664"/>
    <w:rsid w:val="005A1A84"/>
    <w:rsid w:val="005A2917"/>
    <w:rsid w:val="005A4D7A"/>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76A3"/>
    <w:rsid w:val="00630C28"/>
    <w:rsid w:val="006320A2"/>
    <w:rsid w:val="00632965"/>
    <w:rsid w:val="00632F79"/>
    <w:rsid w:val="006330BE"/>
    <w:rsid w:val="0063502F"/>
    <w:rsid w:val="00636A34"/>
    <w:rsid w:val="0063732D"/>
    <w:rsid w:val="006422E1"/>
    <w:rsid w:val="00642CE0"/>
    <w:rsid w:val="00643611"/>
    <w:rsid w:val="00643630"/>
    <w:rsid w:val="00643C29"/>
    <w:rsid w:val="00646166"/>
    <w:rsid w:val="006463B5"/>
    <w:rsid w:val="00647C2C"/>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5C99"/>
    <w:rsid w:val="006D78C6"/>
    <w:rsid w:val="006E4A17"/>
    <w:rsid w:val="006E6328"/>
    <w:rsid w:val="006F08EC"/>
    <w:rsid w:val="006F3FF9"/>
    <w:rsid w:val="006F5DC7"/>
    <w:rsid w:val="006F606D"/>
    <w:rsid w:val="006F696C"/>
    <w:rsid w:val="007000A4"/>
    <w:rsid w:val="00701178"/>
    <w:rsid w:val="007018BD"/>
    <w:rsid w:val="00703AC9"/>
    <w:rsid w:val="00704386"/>
    <w:rsid w:val="00704642"/>
    <w:rsid w:val="00704CB6"/>
    <w:rsid w:val="007065C2"/>
    <w:rsid w:val="00706D8A"/>
    <w:rsid w:val="00710FBA"/>
    <w:rsid w:val="0071170A"/>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480"/>
    <w:rsid w:val="00745B9A"/>
    <w:rsid w:val="00747C03"/>
    <w:rsid w:val="00751030"/>
    <w:rsid w:val="0075460B"/>
    <w:rsid w:val="00762B56"/>
    <w:rsid w:val="00763DC5"/>
    <w:rsid w:val="00763FE9"/>
    <w:rsid w:val="00767B7B"/>
    <w:rsid w:val="00770468"/>
    <w:rsid w:val="00772A8A"/>
    <w:rsid w:val="0077628E"/>
    <w:rsid w:val="00777FF5"/>
    <w:rsid w:val="007834E5"/>
    <w:rsid w:val="00784352"/>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33CE"/>
    <w:rsid w:val="007B452A"/>
    <w:rsid w:val="007B4730"/>
    <w:rsid w:val="007B5527"/>
    <w:rsid w:val="007B7FEF"/>
    <w:rsid w:val="007C1ED3"/>
    <w:rsid w:val="007C27FD"/>
    <w:rsid w:val="007C4ED6"/>
    <w:rsid w:val="007C582C"/>
    <w:rsid w:val="007C5DE5"/>
    <w:rsid w:val="007D0057"/>
    <w:rsid w:val="007D2773"/>
    <w:rsid w:val="007D3C66"/>
    <w:rsid w:val="007D58FF"/>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803BE5"/>
    <w:rsid w:val="0080451C"/>
    <w:rsid w:val="00811324"/>
    <w:rsid w:val="0081143E"/>
    <w:rsid w:val="00813FE5"/>
    <w:rsid w:val="008156C0"/>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4BEC"/>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E77"/>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212C"/>
    <w:rsid w:val="008D2866"/>
    <w:rsid w:val="008D3502"/>
    <w:rsid w:val="008D7E11"/>
    <w:rsid w:val="008E53F4"/>
    <w:rsid w:val="008E7540"/>
    <w:rsid w:val="008F0D69"/>
    <w:rsid w:val="008F3E4B"/>
    <w:rsid w:val="008F4E1A"/>
    <w:rsid w:val="008F5251"/>
    <w:rsid w:val="008F550A"/>
    <w:rsid w:val="008F75AD"/>
    <w:rsid w:val="009013D4"/>
    <w:rsid w:val="009029FA"/>
    <w:rsid w:val="00903031"/>
    <w:rsid w:val="00903F78"/>
    <w:rsid w:val="00911180"/>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77162"/>
    <w:rsid w:val="00980A43"/>
    <w:rsid w:val="00982758"/>
    <w:rsid w:val="00982C47"/>
    <w:rsid w:val="0098715C"/>
    <w:rsid w:val="0099033B"/>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42DC"/>
    <w:rsid w:val="009C7341"/>
    <w:rsid w:val="009D3B9C"/>
    <w:rsid w:val="009D4119"/>
    <w:rsid w:val="009D46CE"/>
    <w:rsid w:val="009D4D19"/>
    <w:rsid w:val="009D5D5C"/>
    <w:rsid w:val="009D6C85"/>
    <w:rsid w:val="009D7378"/>
    <w:rsid w:val="009E2BCC"/>
    <w:rsid w:val="009F15B5"/>
    <w:rsid w:val="009F19B7"/>
    <w:rsid w:val="009F4148"/>
    <w:rsid w:val="009F47C5"/>
    <w:rsid w:val="00A03935"/>
    <w:rsid w:val="00A054DD"/>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B0023"/>
    <w:rsid w:val="00AB1A15"/>
    <w:rsid w:val="00AB2EB4"/>
    <w:rsid w:val="00AB5FEC"/>
    <w:rsid w:val="00AB6A37"/>
    <w:rsid w:val="00AB7BC8"/>
    <w:rsid w:val="00AC068F"/>
    <w:rsid w:val="00AC069C"/>
    <w:rsid w:val="00AC4CF4"/>
    <w:rsid w:val="00AC63F1"/>
    <w:rsid w:val="00AC687A"/>
    <w:rsid w:val="00AC7942"/>
    <w:rsid w:val="00AC7A59"/>
    <w:rsid w:val="00AD1640"/>
    <w:rsid w:val="00AD20AF"/>
    <w:rsid w:val="00AD55CC"/>
    <w:rsid w:val="00AD5D9C"/>
    <w:rsid w:val="00AD6483"/>
    <w:rsid w:val="00AE042F"/>
    <w:rsid w:val="00AE23D7"/>
    <w:rsid w:val="00AE475B"/>
    <w:rsid w:val="00AE7C6D"/>
    <w:rsid w:val="00AF16B0"/>
    <w:rsid w:val="00AF1821"/>
    <w:rsid w:val="00AF219E"/>
    <w:rsid w:val="00AF22D6"/>
    <w:rsid w:val="00AF3746"/>
    <w:rsid w:val="00AF415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335"/>
    <w:rsid w:val="00B25769"/>
    <w:rsid w:val="00B257D8"/>
    <w:rsid w:val="00B273CF"/>
    <w:rsid w:val="00B30317"/>
    <w:rsid w:val="00B30353"/>
    <w:rsid w:val="00B306EC"/>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2BED"/>
    <w:rsid w:val="00B750D4"/>
    <w:rsid w:val="00B77B82"/>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32F8"/>
    <w:rsid w:val="00BC50F0"/>
    <w:rsid w:val="00BC678C"/>
    <w:rsid w:val="00BC6FBC"/>
    <w:rsid w:val="00BD0761"/>
    <w:rsid w:val="00BD1801"/>
    <w:rsid w:val="00BD2048"/>
    <w:rsid w:val="00BE0662"/>
    <w:rsid w:val="00BE0F86"/>
    <w:rsid w:val="00BE168A"/>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22BB"/>
    <w:rsid w:val="00C24BB6"/>
    <w:rsid w:val="00C26280"/>
    <w:rsid w:val="00C2683B"/>
    <w:rsid w:val="00C33DD3"/>
    <w:rsid w:val="00C349E5"/>
    <w:rsid w:val="00C34C88"/>
    <w:rsid w:val="00C34E27"/>
    <w:rsid w:val="00C34E31"/>
    <w:rsid w:val="00C428E5"/>
    <w:rsid w:val="00C429D6"/>
    <w:rsid w:val="00C44E35"/>
    <w:rsid w:val="00C46D7B"/>
    <w:rsid w:val="00C50345"/>
    <w:rsid w:val="00C5072E"/>
    <w:rsid w:val="00C511CB"/>
    <w:rsid w:val="00C5159E"/>
    <w:rsid w:val="00C5351D"/>
    <w:rsid w:val="00C54B0C"/>
    <w:rsid w:val="00C5604B"/>
    <w:rsid w:val="00C622ED"/>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E0918"/>
    <w:rsid w:val="00CE11B9"/>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5249"/>
    <w:rsid w:val="00D15E42"/>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2E9"/>
    <w:rsid w:val="00D708B1"/>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EEB"/>
    <w:rsid w:val="00E156A4"/>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F015F0"/>
    <w:rsid w:val="00F01A69"/>
    <w:rsid w:val="00F02125"/>
    <w:rsid w:val="00F02228"/>
    <w:rsid w:val="00F0303F"/>
    <w:rsid w:val="00F04293"/>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32FA"/>
    <w:rsid w:val="00F438C9"/>
    <w:rsid w:val="00F44C7B"/>
    <w:rsid w:val="00F46BBC"/>
    <w:rsid w:val="00F503DB"/>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E1E"/>
    <w:rsid w:val="00F809FF"/>
    <w:rsid w:val="00F81D6D"/>
    <w:rsid w:val="00F8243B"/>
    <w:rsid w:val="00F84232"/>
    <w:rsid w:val="00F84B18"/>
    <w:rsid w:val="00F84FCD"/>
    <w:rsid w:val="00F86198"/>
    <w:rsid w:val="00F86CCC"/>
    <w:rsid w:val="00F9020F"/>
    <w:rsid w:val="00F906DC"/>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53</cp:revision>
  <cp:lastPrinted>2023-03-26T23:59:00Z</cp:lastPrinted>
  <dcterms:created xsi:type="dcterms:W3CDTF">2023-07-18T06:11:00Z</dcterms:created>
  <dcterms:modified xsi:type="dcterms:W3CDTF">2023-08-09T06:50:00Z</dcterms:modified>
</cp:coreProperties>
</file>