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C925F" w14:textId="4B8046B0" w:rsidR="00411C68" w:rsidRDefault="00411C68" w:rsidP="00411C68">
      <w:pPr>
        <w:jc w:val="center"/>
        <w:rPr>
          <w:rFonts w:ascii="Times New Roman" w:hAnsi="Times New Roman" w:cs="Times New Roman"/>
          <w:b/>
          <w:bCs/>
          <w:sz w:val="28"/>
          <w:szCs w:val="28"/>
        </w:rPr>
      </w:pPr>
      <w:r>
        <w:rPr>
          <w:rFonts w:ascii="Times New Roman" w:hAnsi="Times New Roman" w:cs="Times New Roman"/>
          <w:b/>
          <w:bCs/>
          <w:sz w:val="28"/>
          <w:szCs w:val="28"/>
        </w:rPr>
        <w:t>TOWN OF CLEVELAND, MARATHON COUNTY, WISCONSIN</w:t>
      </w:r>
    </w:p>
    <w:p w14:paraId="03B10FC6" w14:textId="1324BB56" w:rsidR="00411C68" w:rsidRDefault="00411C68" w:rsidP="00411C68">
      <w:pPr>
        <w:jc w:val="center"/>
        <w:rPr>
          <w:rFonts w:ascii="Times New Roman" w:hAnsi="Times New Roman" w:cs="Times New Roman"/>
          <w:b/>
          <w:bCs/>
          <w:sz w:val="28"/>
          <w:szCs w:val="28"/>
        </w:rPr>
      </w:pPr>
      <w:r>
        <w:rPr>
          <w:rFonts w:ascii="Times New Roman" w:hAnsi="Times New Roman" w:cs="Times New Roman"/>
          <w:b/>
          <w:bCs/>
          <w:sz w:val="28"/>
          <w:szCs w:val="28"/>
        </w:rPr>
        <w:t>RECYCLING COMPLIANCE ASSURANCE PLAN (CAP)</w:t>
      </w:r>
    </w:p>
    <w:p w14:paraId="5BC5BA13" w14:textId="77777777" w:rsidR="00411C68" w:rsidRDefault="00411C68">
      <w:pPr>
        <w:rPr>
          <w:rFonts w:ascii="Times New Roman" w:hAnsi="Times New Roman" w:cs="Times New Roman"/>
          <w:sz w:val="24"/>
          <w:szCs w:val="24"/>
        </w:rPr>
      </w:pPr>
    </w:p>
    <w:p w14:paraId="6BBD2895" w14:textId="36AA8CC2" w:rsidR="00411C68" w:rsidRDefault="00411C68">
      <w:pPr>
        <w:rPr>
          <w:rFonts w:ascii="Times New Roman" w:hAnsi="Times New Roman" w:cs="Times New Roman"/>
          <w:sz w:val="24"/>
          <w:szCs w:val="24"/>
        </w:rPr>
      </w:pPr>
      <w:r>
        <w:rPr>
          <w:rFonts w:ascii="Times New Roman" w:hAnsi="Times New Roman" w:cs="Times New Roman"/>
          <w:sz w:val="24"/>
          <w:szCs w:val="24"/>
        </w:rPr>
        <w:t xml:space="preserve">Purpose: </w:t>
      </w:r>
    </w:p>
    <w:p w14:paraId="78CE2905" w14:textId="045A705B" w:rsidR="00411C68" w:rsidRDefault="00411C68">
      <w:pPr>
        <w:rPr>
          <w:rFonts w:ascii="Times New Roman" w:hAnsi="Times New Roman" w:cs="Times New Roman"/>
          <w:sz w:val="24"/>
          <w:szCs w:val="24"/>
        </w:rPr>
      </w:pPr>
      <w:r>
        <w:rPr>
          <w:rFonts w:ascii="Times New Roman" w:hAnsi="Times New Roman" w:cs="Times New Roman"/>
          <w:sz w:val="24"/>
          <w:szCs w:val="24"/>
        </w:rPr>
        <w:tab/>
        <w:t xml:space="preserve">This policy will establish standard guidelines that will lead to compliance with the Town of Cleveland’s recycling ordinance. The Town Board is responsible for enforcing the Town of Cleveland’s recycling ordinance. The Town of Cleveland’s clerk shall follow the guidelines identified in the Compliance Assurance Plan in response to issues associated with recycling and solid waste. This plan is intended to meet the requirements of s. NR 544.04(9g), Wis. Adm. Code as well as the Town of Cleveland’s recycling ordinance. </w:t>
      </w:r>
    </w:p>
    <w:p w14:paraId="19EF610D" w14:textId="77777777" w:rsidR="00411C68" w:rsidRDefault="00411C68">
      <w:pPr>
        <w:rPr>
          <w:rFonts w:ascii="Times New Roman" w:hAnsi="Times New Roman" w:cs="Times New Roman"/>
          <w:sz w:val="24"/>
          <w:szCs w:val="24"/>
        </w:rPr>
      </w:pPr>
    </w:p>
    <w:p w14:paraId="14165C22" w14:textId="6F3F8978" w:rsidR="00411C68" w:rsidRDefault="00411C68">
      <w:pPr>
        <w:rPr>
          <w:rFonts w:ascii="Times New Roman" w:hAnsi="Times New Roman" w:cs="Times New Roman"/>
          <w:sz w:val="24"/>
          <w:szCs w:val="24"/>
        </w:rPr>
      </w:pPr>
      <w:r>
        <w:rPr>
          <w:rFonts w:ascii="Times New Roman" w:hAnsi="Times New Roman" w:cs="Times New Roman"/>
          <w:sz w:val="24"/>
          <w:szCs w:val="24"/>
        </w:rPr>
        <w:t xml:space="preserve">DESCRIPTION OF COMPLIANCE STRATEGIES: </w:t>
      </w:r>
    </w:p>
    <w:p w14:paraId="2887094D" w14:textId="0A66BB6C" w:rsidR="00411C68" w:rsidRDefault="00411C68">
      <w:pPr>
        <w:rPr>
          <w:rFonts w:ascii="Times New Roman" w:hAnsi="Times New Roman" w:cs="Times New Roman"/>
          <w:sz w:val="24"/>
          <w:szCs w:val="24"/>
        </w:rPr>
      </w:pPr>
      <w:r>
        <w:rPr>
          <w:rFonts w:ascii="Times New Roman" w:hAnsi="Times New Roman" w:cs="Times New Roman"/>
          <w:sz w:val="24"/>
          <w:szCs w:val="24"/>
        </w:rPr>
        <w:tab/>
        <w:t>Recycling Problem: Property found to have no methods for recycling in place</w:t>
      </w:r>
      <w:r w:rsidR="0086527B">
        <w:rPr>
          <w:rFonts w:ascii="Times New Roman" w:hAnsi="Times New Roman" w:cs="Times New Roman"/>
          <w:sz w:val="24"/>
          <w:szCs w:val="24"/>
        </w:rPr>
        <w:t xml:space="preserve">; trash found mixed with recyclables; </w:t>
      </w:r>
      <w:r w:rsidR="00192D57">
        <w:rPr>
          <w:rFonts w:ascii="Times New Roman" w:hAnsi="Times New Roman" w:cs="Times New Roman"/>
          <w:sz w:val="24"/>
          <w:szCs w:val="24"/>
        </w:rPr>
        <w:t xml:space="preserve">unacceptable materials found mixed with trash. </w:t>
      </w:r>
      <w:r w:rsidR="0086527B">
        <w:rPr>
          <w:rFonts w:ascii="Times New Roman" w:hAnsi="Times New Roman" w:cs="Times New Roman"/>
          <w:sz w:val="24"/>
          <w:szCs w:val="24"/>
        </w:rPr>
        <w:t xml:space="preserve"> </w:t>
      </w:r>
    </w:p>
    <w:p w14:paraId="47ADBB8D" w14:textId="11D0AFEE" w:rsidR="00411C68" w:rsidRDefault="00411C68">
      <w:pPr>
        <w:rPr>
          <w:rFonts w:ascii="Times New Roman" w:hAnsi="Times New Roman" w:cs="Times New Roman"/>
          <w:sz w:val="24"/>
          <w:szCs w:val="24"/>
        </w:rPr>
      </w:pPr>
      <w:r>
        <w:rPr>
          <w:rFonts w:ascii="Times New Roman" w:hAnsi="Times New Roman" w:cs="Times New Roman"/>
          <w:sz w:val="24"/>
          <w:szCs w:val="24"/>
        </w:rPr>
        <w:tab/>
        <w:t xml:space="preserve">Compliance Strategy: </w:t>
      </w:r>
    </w:p>
    <w:p w14:paraId="481E7E8D" w14:textId="0FD48EF5" w:rsidR="00411C68" w:rsidRDefault="00411C68">
      <w:pPr>
        <w:rPr>
          <w:rFonts w:ascii="Times New Roman" w:hAnsi="Times New Roman" w:cs="Times New Roman"/>
          <w:sz w:val="24"/>
          <w:szCs w:val="24"/>
        </w:rPr>
      </w:pPr>
      <w:r>
        <w:rPr>
          <w:rFonts w:ascii="Times New Roman" w:hAnsi="Times New Roman" w:cs="Times New Roman"/>
          <w:sz w:val="24"/>
          <w:szCs w:val="24"/>
        </w:rPr>
        <w:t>1</w:t>
      </w:r>
      <w:r w:rsidRPr="00411C68">
        <w:rPr>
          <w:rFonts w:ascii="Times New Roman" w:hAnsi="Times New Roman" w:cs="Times New Roman"/>
          <w:sz w:val="24"/>
          <w:szCs w:val="24"/>
          <w:vertAlign w:val="superscript"/>
        </w:rPr>
        <w:t>st</w:t>
      </w:r>
      <w:r>
        <w:rPr>
          <w:rFonts w:ascii="Times New Roman" w:hAnsi="Times New Roman" w:cs="Times New Roman"/>
          <w:sz w:val="24"/>
          <w:szCs w:val="24"/>
        </w:rPr>
        <w:t xml:space="preserve"> Response: Town Clerk shall send a letter to property owner reminding them of the requirement to comply with the local recycling ordinance. Other educational materials will also be provided as needed.</w:t>
      </w:r>
    </w:p>
    <w:p w14:paraId="1E65C1E9" w14:textId="7244DDC4" w:rsidR="00411C68" w:rsidRDefault="00411C68">
      <w:pPr>
        <w:rPr>
          <w:rFonts w:ascii="Times New Roman" w:hAnsi="Times New Roman" w:cs="Times New Roman"/>
          <w:sz w:val="24"/>
          <w:szCs w:val="24"/>
        </w:rPr>
      </w:pPr>
      <w:r>
        <w:rPr>
          <w:rFonts w:ascii="Times New Roman" w:hAnsi="Times New Roman" w:cs="Times New Roman"/>
          <w:sz w:val="24"/>
          <w:szCs w:val="24"/>
        </w:rPr>
        <w:t>2</w:t>
      </w:r>
      <w:r w:rsidRPr="00411C68">
        <w:rPr>
          <w:rFonts w:ascii="Times New Roman" w:hAnsi="Times New Roman" w:cs="Times New Roman"/>
          <w:sz w:val="24"/>
          <w:szCs w:val="24"/>
          <w:vertAlign w:val="superscript"/>
        </w:rPr>
        <w:t>nd</w:t>
      </w:r>
      <w:r>
        <w:rPr>
          <w:rFonts w:ascii="Times New Roman" w:hAnsi="Times New Roman" w:cs="Times New Roman"/>
          <w:sz w:val="24"/>
          <w:szCs w:val="24"/>
        </w:rPr>
        <w:t xml:space="preserve"> Response: Town Clerk shall send a letter to property owner giving them 45 days to comply with local recycling ordinances.  Copy of letter shall be sent to the Town Chairman. </w:t>
      </w:r>
    </w:p>
    <w:p w14:paraId="11DCE911" w14:textId="2F949CDF" w:rsidR="001F4894" w:rsidRDefault="00411C68">
      <w:pPr>
        <w:rPr>
          <w:rFonts w:ascii="Times New Roman" w:hAnsi="Times New Roman" w:cs="Times New Roman"/>
          <w:sz w:val="24"/>
          <w:szCs w:val="24"/>
        </w:rPr>
      </w:pPr>
      <w:r>
        <w:rPr>
          <w:rFonts w:ascii="Times New Roman" w:hAnsi="Times New Roman" w:cs="Times New Roman"/>
          <w:sz w:val="24"/>
          <w:szCs w:val="24"/>
        </w:rPr>
        <w:t xml:space="preserve">Enforcement Response: After 45 days has passed, the Town Board shall inspect property to determine if property is in compliance with ordinance. If found to be non-compliant, Town Chairman shall issue the property owner a citation per recycling ordinance. </w:t>
      </w:r>
    </w:p>
    <w:p w14:paraId="6050E02C" w14:textId="75409FEE" w:rsidR="00411C68" w:rsidRDefault="00411C68">
      <w:pPr>
        <w:rPr>
          <w:rFonts w:ascii="Times New Roman" w:hAnsi="Times New Roman" w:cs="Times New Roman"/>
          <w:sz w:val="24"/>
          <w:szCs w:val="24"/>
        </w:rPr>
      </w:pPr>
      <w:r>
        <w:rPr>
          <w:rFonts w:ascii="Times New Roman" w:hAnsi="Times New Roman" w:cs="Times New Roman"/>
          <w:sz w:val="24"/>
          <w:szCs w:val="24"/>
        </w:rPr>
        <w:t xml:space="preserve">This ordinance shall be effective after its passage and publication as provided by law. </w:t>
      </w:r>
    </w:p>
    <w:p w14:paraId="1897E24F" w14:textId="1FF177B7" w:rsidR="00411C68" w:rsidRDefault="00411C68">
      <w:pPr>
        <w:rPr>
          <w:rFonts w:ascii="Times New Roman" w:hAnsi="Times New Roman" w:cs="Times New Roman"/>
          <w:sz w:val="24"/>
          <w:szCs w:val="24"/>
        </w:rPr>
      </w:pPr>
      <w:r>
        <w:rPr>
          <w:rFonts w:ascii="Times New Roman" w:hAnsi="Times New Roman" w:cs="Times New Roman"/>
          <w:sz w:val="24"/>
          <w:szCs w:val="24"/>
        </w:rPr>
        <w:t xml:space="preserve">Adopted: </w:t>
      </w:r>
      <w:r w:rsidR="00946E30">
        <w:rPr>
          <w:rFonts w:ascii="Times New Roman" w:hAnsi="Times New Roman" w:cs="Times New Roman"/>
          <w:sz w:val="24"/>
          <w:szCs w:val="24"/>
        </w:rPr>
        <w:t>07/11/2023</w:t>
      </w:r>
    </w:p>
    <w:p w14:paraId="332AEC79" w14:textId="65CC0D52" w:rsidR="00411C68" w:rsidRDefault="00411C68">
      <w:pPr>
        <w:rPr>
          <w:rFonts w:ascii="Times New Roman" w:hAnsi="Times New Roman" w:cs="Times New Roman"/>
          <w:sz w:val="24"/>
          <w:szCs w:val="24"/>
        </w:rPr>
      </w:pPr>
      <w:r>
        <w:rPr>
          <w:rFonts w:ascii="Times New Roman" w:hAnsi="Times New Roman" w:cs="Times New Roman"/>
          <w:sz w:val="24"/>
          <w:szCs w:val="24"/>
        </w:rPr>
        <w:t xml:space="preserve">Approved: </w:t>
      </w:r>
      <w:r w:rsidR="00946E30">
        <w:rPr>
          <w:rFonts w:ascii="Times New Roman" w:hAnsi="Times New Roman" w:cs="Times New Roman"/>
          <w:sz w:val="24"/>
          <w:szCs w:val="24"/>
        </w:rPr>
        <w:t>07/11/2023</w:t>
      </w:r>
    </w:p>
    <w:p w14:paraId="18F26174" w14:textId="0C914A6D" w:rsidR="00411C68" w:rsidRPr="00411C68" w:rsidRDefault="00411C68">
      <w:pPr>
        <w:rPr>
          <w:rFonts w:ascii="Times New Roman" w:hAnsi="Times New Roman" w:cs="Times New Roman"/>
          <w:sz w:val="24"/>
          <w:szCs w:val="24"/>
        </w:rPr>
      </w:pPr>
      <w:r>
        <w:rPr>
          <w:rFonts w:ascii="Times New Roman" w:hAnsi="Times New Roman" w:cs="Times New Roman"/>
          <w:sz w:val="24"/>
          <w:szCs w:val="24"/>
        </w:rPr>
        <w:t xml:space="preserve">Published: </w:t>
      </w:r>
      <w:r w:rsidR="00946E30">
        <w:rPr>
          <w:rFonts w:ascii="Times New Roman" w:hAnsi="Times New Roman" w:cs="Times New Roman"/>
          <w:sz w:val="24"/>
          <w:szCs w:val="24"/>
        </w:rPr>
        <w:t>07/12/2023</w:t>
      </w:r>
    </w:p>
    <w:sectPr w:rsidR="00411C68" w:rsidRPr="00411C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C68"/>
    <w:rsid w:val="001637B4"/>
    <w:rsid w:val="00192D57"/>
    <w:rsid w:val="001F4894"/>
    <w:rsid w:val="00220133"/>
    <w:rsid w:val="00411C68"/>
    <w:rsid w:val="0086527B"/>
    <w:rsid w:val="008B4609"/>
    <w:rsid w:val="00946E30"/>
    <w:rsid w:val="00C46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FC4C2"/>
  <w15:chartTrackingRefBased/>
  <w15:docId w15:val="{5C5E5E62-D6FE-45FA-A951-817E21AF8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244</Words>
  <Characters>1395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Skaya</dc:creator>
  <cp:keywords/>
  <dc:description/>
  <cp:lastModifiedBy>Alexandra Skaya</cp:lastModifiedBy>
  <cp:revision>5</cp:revision>
  <cp:lastPrinted>2023-06-14T05:26:00Z</cp:lastPrinted>
  <dcterms:created xsi:type="dcterms:W3CDTF">2023-06-14T05:14:00Z</dcterms:created>
  <dcterms:modified xsi:type="dcterms:W3CDTF">2023-07-12T05:11:00Z</dcterms:modified>
</cp:coreProperties>
</file>